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w:t>
      </w:r>
      <w:r w:rsidR="00EA766B">
        <w:rPr>
          <w:sz w:val="26"/>
          <w:szCs w:val="26"/>
        </w:rPr>
        <w:t>по сопровождению продаж для корпоративных клиентов 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0047EB">
        <w:rPr>
          <w:iCs/>
        </w:rPr>
        <w:t>29</w:t>
      </w:r>
      <w:r w:rsidRPr="00F84878">
        <w:rPr>
          <w:iCs/>
        </w:rPr>
        <w:t xml:space="preserve">» </w:t>
      </w:r>
      <w:r w:rsidR="00A0333C">
        <w:rPr>
          <w:iCs/>
        </w:rPr>
        <w:t xml:space="preserve">декабря </w:t>
      </w:r>
      <w:r w:rsidRPr="00F84878">
        <w:rPr>
          <w:iCs/>
        </w:rPr>
        <w:t>201</w:t>
      </w:r>
      <w:r w:rsidR="003A5C17">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0047E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0047E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0047E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0047EB"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9D0EA6" w:rsidRDefault="00264E1D" w:rsidP="001E2288">
      <w:pPr>
        <w:ind w:firstLine="709"/>
        <w:jc w:val="both"/>
        <w:rPr>
          <w:bCs/>
        </w:rPr>
      </w:pPr>
      <w:r w:rsidRPr="000D1B39">
        <w:rPr>
          <w:bCs/>
        </w:rPr>
        <w:t>Публичное акционерное общество «Центральный телеграф» (далее - ПАО «Центральынй телеграф»</w:t>
      </w:r>
      <w:r w:rsidRPr="000D1B39">
        <w:t xml:space="preserve">, Заказчик) </w:t>
      </w:r>
      <w:r w:rsidRPr="00A65011">
        <w:rPr>
          <w:bCs/>
        </w:rPr>
        <w:t xml:space="preserve">объявляет о проведении закупки способом - Открытая закупка у </w:t>
      </w:r>
      <w:r w:rsidRPr="00A93507">
        <w:rPr>
          <w:bCs/>
        </w:rPr>
        <w:t xml:space="preserve">единственного поставщика (исполнителя, подрядчика) на </w:t>
      </w:r>
      <w:r w:rsidR="009D0EA6" w:rsidRPr="009D0EA6">
        <w:rPr>
          <w:bCs/>
        </w:rPr>
        <w:t xml:space="preserve">право заключения договора на  </w:t>
      </w:r>
      <w:r w:rsidR="00EA766B" w:rsidRPr="00EA766B">
        <w:rPr>
          <w:bCs/>
        </w:rPr>
        <w:t>оказание услуг по сопровождению продаж для корпоративных клиентов Общества</w:t>
      </w:r>
      <w:r w:rsidR="00EA766B" w:rsidRPr="009D0EA6">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A93507" w:rsidRPr="00A93507" w:rsidRDefault="00264E1D" w:rsidP="00A93507">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w:t>
            </w:r>
            <w:r w:rsidR="00EA766B" w:rsidRPr="00EA766B">
              <w:rPr>
                <w:bCs/>
              </w:rPr>
              <w:t>оказание услуг по сопровождению продаж для корпоративных клиентов Общества</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43584" w:rsidRPr="00A82692" w:rsidRDefault="00281A4B" w:rsidP="00A82692">
            <w:pPr>
              <w:rPr>
                <w:rFonts w:ascii="Trebuchet MS" w:hAnsi="Trebuchet MS"/>
                <w:color w:val="333333"/>
                <w:sz w:val="17"/>
                <w:szCs w:val="17"/>
              </w:rPr>
            </w:pPr>
            <w:r w:rsidRPr="00281A4B">
              <w:t>50 400</w:t>
            </w:r>
            <w:r>
              <w:t> </w:t>
            </w:r>
            <w:r w:rsidRPr="00281A4B">
              <w:t xml:space="preserve">000 </w:t>
            </w:r>
            <w:r w:rsidR="00743584">
              <w:t>(</w:t>
            </w:r>
            <w:r>
              <w:t xml:space="preserve">пятьдесят миллионов </w:t>
            </w:r>
            <w:r w:rsidR="00A65011">
              <w:t xml:space="preserve"> четыреста</w:t>
            </w:r>
            <w:r>
              <w:t xml:space="preserve"> тысяч</w:t>
            </w:r>
            <w:r w:rsidR="00743584">
              <w:t>)</w:t>
            </w:r>
            <w:r w:rsidR="00743584" w:rsidRPr="00203562">
              <w:t xml:space="preserve"> </w:t>
            </w:r>
            <w:r w:rsidR="00743584">
              <w:t>рублей 00 копеек,</w:t>
            </w:r>
            <w:r w:rsidR="00743584" w:rsidRPr="00203562">
              <w:t xml:space="preserve"> в том числе НДС</w:t>
            </w:r>
            <w:r w:rsidR="00743584">
              <w:t xml:space="preserve"> (18%) </w:t>
            </w:r>
            <w:r>
              <w:t>7 688 135,6</w:t>
            </w:r>
            <w:r w:rsidR="00783C39" w:rsidRPr="00783C39">
              <w:t xml:space="preserve"> </w:t>
            </w:r>
            <w:r w:rsidR="00743584">
              <w:t>(</w:t>
            </w:r>
            <w:r>
              <w:t>семь миллионов шестьсот восемьдесят восемь тысяч сто тридцать пять) рублей 06</w:t>
            </w:r>
            <w:r w:rsidR="00743584">
              <w:t xml:space="preserve"> копеек</w:t>
            </w:r>
            <w:r w:rsidR="00743584" w:rsidRPr="001E2288">
              <w:rPr>
                <w:iCs/>
              </w:rPr>
              <w:t xml:space="preserve"> </w:t>
            </w:r>
          </w:p>
          <w:p w:rsidR="00264E1D" w:rsidRPr="00BB6C80" w:rsidRDefault="00281A4B" w:rsidP="00281A4B">
            <w:pPr>
              <w:pStyle w:val="Default"/>
              <w:jc w:val="both"/>
              <w:rPr>
                <w:iCs/>
                <w:color w:val="auto"/>
              </w:rPr>
            </w:pPr>
            <w:r w:rsidRPr="00281A4B">
              <w:rPr>
                <w:iCs/>
                <w:color w:val="auto"/>
              </w:rPr>
              <w:t xml:space="preserve">42 711 864,40 </w:t>
            </w:r>
            <w:r w:rsidR="00264E1D" w:rsidRPr="00BB6C80">
              <w:rPr>
                <w:iCs/>
                <w:color w:val="auto"/>
              </w:rPr>
              <w:t>(</w:t>
            </w:r>
            <w:r>
              <w:rPr>
                <w:iCs/>
                <w:color w:val="auto"/>
              </w:rPr>
              <w:t>сорок два миллиона семьсот одиннадцать тысяч восемьсот шестьдесят четыре) рубля</w:t>
            </w:r>
            <w:r w:rsidR="00264E1D" w:rsidRPr="00BB6C80">
              <w:rPr>
                <w:iCs/>
                <w:color w:val="auto"/>
              </w:rPr>
              <w:t xml:space="preserve">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A93507">
            <w:pPr>
              <w:pStyle w:val="Default"/>
              <w:rPr>
                <w:iCs/>
              </w:rPr>
            </w:pPr>
            <w:r w:rsidRPr="00F84878">
              <w:rPr>
                <w:iCs/>
              </w:rPr>
              <w:t xml:space="preserve"> «</w:t>
            </w:r>
            <w:r w:rsidR="000047EB">
              <w:rPr>
                <w:iCs/>
              </w:rPr>
              <w:t>29</w:t>
            </w:r>
            <w:r w:rsidRPr="00F84878">
              <w:rPr>
                <w:iCs/>
              </w:rPr>
              <w:t xml:space="preserve">» </w:t>
            </w:r>
            <w:r w:rsidR="00A0333C">
              <w:rPr>
                <w:iCs/>
              </w:rPr>
              <w:t>января</w:t>
            </w:r>
            <w:r w:rsidRPr="00F84878">
              <w:rPr>
                <w:iCs/>
              </w:rPr>
              <w:t xml:space="preserve"> 201</w:t>
            </w:r>
            <w:r w:rsidR="003A5C17">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783C39">
            <w:pPr>
              <w:rPr>
                <w:i/>
                <w:color w:val="FF0000"/>
              </w:rPr>
            </w:pPr>
            <w:r w:rsidRPr="00F84878">
              <w:rPr>
                <w:iCs/>
              </w:rPr>
              <w:t xml:space="preserve"> «</w:t>
            </w:r>
            <w:r w:rsidR="000047EB">
              <w:rPr>
                <w:iCs/>
              </w:rPr>
              <w:t>29</w:t>
            </w:r>
            <w:bookmarkStart w:id="11" w:name="_GoBack"/>
            <w:bookmarkEnd w:id="11"/>
            <w:r w:rsidRPr="00F84878">
              <w:rPr>
                <w:iCs/>
              </w:rPr>
              <w:t xml:space="preserve">» </w:t>
            </w:r>
            <w:r w:rsidR="00A0333C">
              <w:rPr>
                <w:iCs/>
              </w:rPr>
              <w:t xml:space="preserve">января </w:t>
            </w:r>
            <w:r w:rsidRPr="00F84878">
              <w:rPr>
                <w:iCs/>
              </w:rPr>
              <w:t>201</w:t>
            </w:r>
            <w:r w:rsidR="003A5C17">
              <w:rPr>
                <w:iCs/>
              </w:rPr>
              <w:t>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9D0EA6" w:rsidP="001E2288">
            <w:pPr>
              <w:pStyle w:val="Default"/>
              <w:jc w:val="both"/>
              <w:rPr>
                <w:bCs/>
              </w:rPr>
            </w:pPr>
            <w:r w:rsidRPr="009D0EA6">
              <w:rPr>
                <w:bCs/>
              </w:rPr>
              <w:t xml:space="preserve">на  </w:t>
            </w:r>
            <w:r w:rsidR="00EA766B" w:rsidRPr="00EA766B">
              <w:rPr>
                <w:bCs/>
              </w:rPr>
              <w:t>оказание услуг по сопровождению продаж для корпоративных клиентов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281A4B" w:rsidRPr="00A82692" w:rsidRDefault="00281A4B" w:rsidP="00281A4B">
            <w:pPr>
              <w:rPr>
                <w:rFonts w:ascii="Trebuchet MS" w:hAnsi="Trebuchet MS"/>
                <w:color w:val="333333"/>
                <w:sz w:val="17"/>
                <w:szCs w:val="17"/>
              </w:rPr>
            </w:pPr>
            <w:r w:rsidRPr="00281A4B">
              <w:t>50 400</w:t>
            </w:r>
            <w:r>
              <w:t> </w:t>
            </w:r>
            <w:r w:rsidRPr="00281A4B">
              <w:t xml:space="preserve">000 </w:t>
            </w:r>
            <w:r>
              <w:t>(пятьдесят миллионов  четыреста тысяч)</w:t>
            </w:r>
            <w:r w:rsidRPr="00203562">
              <w:t xml:space="preserve"> </w:t>
            </w:r>
            <w:r>
              <w:t>рублей 00 копеек,</w:t>
            </w:r>
            <w:r w:rsidRPr="00203562">
              <w:t xml:space="preserve"> в том числе НДС</w:t>
            </w:r>
            <w:r>
              <w:t xml:space="preserve"> (18%) 7 688 135,6</w:t>
            </w:r>
            <w:r w:rsidRPr="00783C39">
              <w:t xml:space="preserve"> </w:t>
            </w:r>
            <w:r>
              <w:t>(семь миллионов шестьсот восемьдесят восемь тысяч сто тридцать пять) рублей 06 копеек</w:t>
            </w:r>
            <w:r w:rsidRPr="001E2288">
              <w:rPr>
                <w:iCs/>
              </w:rPr>
              <w:t xml:space="preserve"> </w:t>
            </w:r>
          </w:p>
          <w:p w:rsidR="00777DCA" w:rsidRPr="00073F23" w:rsidRDefault="00281A4B" w:rsidP="00281A4B">
            <w:pPr>
              <w:ind w:firstLine="34"/>
              <w:jc w:val="both"/>
            </w:pPr>
            <w:r w:rsidRPr="00281A4B">
              <w:rPr>
                <w:iCs/>
              </w:rPr>
              <w:t xml:space="preserve">42 711 864,40 </w:t>
            </w:r>
            <w:r w:rsidRPr="00BB6C80">
              <w:rPr>
                <w:iCs/>
              </w:rPr>
              <w:t>(</w:t>
            </w:r>
            <w:r>
              <w:rPr>
                <w:iCs/>
              </w:rPr>
              <w:t xml:space="preserve">сорок два миллиона семьсот одиннадцать тысяч </w:t>
            </w:r>
            <w:r>
              <w:rPr>
                <w:iCs/>
              </w:rPr>
              <w:lastRenderedPageBreak/>
              <w:t>восемьсот шестьдесят четыре) рубля</w:t>
            </w:r>
            <w:r w:rsidRPr="00BB6C80">
              <w:rPr>
                <w:iCs/>
              </w:rPr>
              <w:t xml:space="preserve"> </w:t>
            </w:r>
            <w:r>
              <w:rPr>
                <w:iCs/>
              </w:rPr>
              <w:t>00</w:t>
            </w:r>
            <w:r w:rsidRPr="00BB6C80">
              <w:rPr>
                <w:iCs/>
              </w:rPr>
              <w:t xml:space="preserve"> 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EA766B" w:rsidRPr="008549A1" w:rsidRDefault="00EA766B" w:rsidP="00EA766B">
      <w:pPr>
        <w:numPr>
          <w:ilvl w:val="2"/>
          <w:numId w:val="30"/>
        </w:numPr>
        <w:tabs>
          <w:tab w:val="left" w:pos="567"/>
        </w:tabs>
        <w:ind w:right="425"/>
        <w:jc w:val="center"/>
        <w:rPr>
          <w:b/>
        </w:rPr>
      </w:pPr>
      <w:r w:rsidRPr="008549A1">
        <w:rPr>
          <w:b/>
        </w:rPr>
        <w:t>Организация работ по сопровождению продаж для корпоративных клиентов</w:t>
      </w:r>
    </w:p>
    <w:p w:rsidR="00EA766B" w:rsidRPr="008549A1" w:rsidRDefault="00EA766B" w:rsidP="00EA766B">
      <w:pPr>
        <w:tabs>
          <w:tab w:val="left" w:pos="567"/>
        </w:tabs>
        <w:ind w:right="425" w:firstLine="709"/>
        <w:jc w:val="both"/>
        <w:rPr>
          <w:rFonts w:eastAsia="Arial Unicode MS"/>
          <w:color w:val="000000"/>
        </w:rPr>
      </w:pPr>
    </w:p>
    <w:p w:rsidR="00EA766B" w:rsidRPr="0091336A" w:rsidRDefault="00EA766B" w:rsidP="00EA766B">
      <w:pPr>
        <w:tabs>
          <w:tab w:val="left" w:pos="567"/>
          <w:tab w:val="left" w:pos="851"/>
        </w:tabs>
        <w:ind w:right="425" w:firstLine="426"/>
        <w:jc w:val="both"/>
        <w:rPr>
          <w:rFonts w:eastAsia="Arial Unicode MS"/>
        </w:rPr>
      </w:pPr>
      <w:r w:rsidRPr="00111CBF">
        <w:rPr>
          <w:rFonts w:eastAsia="Arial Unicode MS"/>
          <w:color w:val="000000"/>
        </w:rPr>
        <w:t xml:space="preserve">Проведение работ по сопровождению продаж, </w:t>
      </w:r>
      <w:r w:rsidRPr="00111CBF">
        <w:rPr>
          <w:rFonts w:eastAsia="Arial Unicode MS"/>
        </w:rPr>
        <w:t>включая, но не ограничиваясь следующими направлениями:</w:t>
      </w:r>
    </w:p>
    <w:p w:rsidR="00EA766B" w:rsidRDefault="00EA766B" w:rsidP="00EA766B">
      <w:pPr>
        <w:tabs>
          <w:tab w:val="left" w:pos="567"/>
          <w:tab w:val="left" w:pos="851"/>
        </w:tabs>
        <w:ind w:right="425" w:firstLine="426"/>
        <w:jc w:val="both"/>
        <w:rPr>
          <w:b/>
          <w:bCs/>
          <w:color w:val="000000"/>
        </w:rPr>
      </w:pPr>
    </w:p>
    <w:p w:rsidR="00EA766B" w:rsidRPr="007473DC" w:rsidRDefault="00EA766B" w:rsidP="00EA766B">
      <w:pPr>
        <w:tabs>
          <w:tab w:val="left" w:pos="567"/>
          <w:tab w:val="left" w:pos="851"/>
        </w:tabs>
        <w:ind w:right="425" w:firstLine="426"/>
        <w:jc w:val="both"/>
        <w:rPr>
          <w:b/>
          <w:bCs/>
          <w:color w:val="000000"/>
        </w:rPr>
      </w:pPr>
      <w:r w:rsidRPr="007473DC">
        <w:rPr>
          <w:b/>
          <w:bCs/>
          <w:color w:val="000000"/>
        </w:rPr>
        <w:t xml:space="preserve">1.1. </w:t>
      </w:r>
      <w:r>
        <w:rPr>
          <w:b/>
          <w:bCs/>
          <w:color w:val="000000"/>
        </w:rPr>
        <w:t>Определение</w:t>
      </w:r>
      <w:r w:rsidRPr="007473DC">
        <w:rPr>
          <w:b/>
          <w:bCs/>
          <w:color w:val="000000"/>
        </w:rPr>
        <w:t xml:space="preserve"> наличия технической возможности, стоимости и сроков предоставления телекоммуникационных услуг корпоративным клиентам Общества:</w:t>
      </w:r>
    </w:p>
    <w:p w:rsidR="00EA766B" w:rsidRPr="007473DC" w:rsidRDefault="00EA766B" w:rsidP="00EA766B">
      <w:pPr>
        <w:tabs>
          <w:tab w:val="left" w:pos="567"/>
          <w:tab w:val="left" w:pos="851"/>
          <w:tab w:val="left" w:pos="1134"/>
        </w:tabs>
        <w:ind w:right="425" w:firstLine="426"/>
        <w:jc w:val="both"/>
        <w:rPr>
          <w:color w:val="000000"/>
        </w:rPr>
      </w:pPr>
      <w:r w:rsidRPr="007473DC">
        <w:rPr>
          <w:color w:val="000000"/>
        </w:rPr>
        <w:t>- Обеспечение проведения технической оценки требований потенциальных клиентов;</w:t>
      </w:r>
    </w:p>
    <w:p w:rsidR="00EA766B" w:rsidRPr="007473DC" w:rsidRDefault="00EA766B" w:rsidP="00EA766B">
      <w:pPr>
        <w:tabs>
          <w:tab w:val="left" w:pos="567"/>
          <w:tab w:val="left" w:pos="851"/>
          <w:tab w:val="left" w:pos="1134"/>
        </w:tabs>
        <w:ind w:right="425" w:firstLine="426"/>
        <w:jc w:val="both"/>
        <w:rPr>
          <w:color w:val="000000"/>
        </w:rPr>
      </w:pPr>
      <w:r w:rsidRPr="007473DC">
        <w:rPr>
          <w:color w:val="000000"/>
        </w:rPr>
        <w:t>- Организация проведения предварительных обследований на объектах связи;</w:t>
      </w:r>
    </w:p>
    <w:p w:rsidR="00EA766B" w:rsidRPr="007473DC" w:rsidRDefault="00EA766B" w:rsidP="00EA766B">
      <w:pPr>
        <w:tabs>
          <w:tab w:val="left" w:pos="567"/>
          <w:tab w:val="left" w:pos="851"/>
          <w:tab w:val="left" w:pos="1134"/>
        </w:tabs>
        <w:ind w:right="425" w:firstLine="426"/>
        <w:jc w:val="both"/>
        <w:rPr>
          <w:color w:val="000000"/>
        </w:rPr>
      </w:pPr>
      <w:r w:rsidRPr="007473DC">
        <w:rPr>
          <w:color w:val="000000"/>
        </w:rPr>
        <w:t xml:space="preserve">- Подготовка нетиповых технико-экономических решений по реализации проектов для корпоративных клиентов; </w:t>
      </w:r>
    </w:p>
    <w:p w:rsidR="00EA766B" w:rsidRPr="007473DC" w:rsidRDefault="00EA766B" w:rsidP="00EA766B">
      <w:pPr>
        <w:tabs>
          <w:tab w:val="left" w:pos="567"/>
          <w:tab w:val="left" w:pos="851"/>
          <w:tab w:val="left" w:pos="1134"/>
        </w:tabs>
        <w:ind w:right="425" w:firstLine="426"/>
        <w:jc w:val="both"/>
        <w:rPr>
          <w:color w:val="000000"/>
        </w:rPr>
      </w:pPr>
      <w:r w:rsidRPr="007473DC">
        <w:rPr>
          <w:b/>
          <w:bCs/>
          <w:color w:val="000000"/>
        </w:rPr>
        <w:t xml:space="preserve">- </w:t>
      </w:r>
      <w:r w:rsidRPr="007473DC">
        <w:rPr>
          <w:color w:val="000000"/>
        </w:rPr>
        <w:t>Координация и контроль работ подразделений</w:t>
      </w:r>
      <w:r>
        <w:rPr>
          <w:color w:val="000000"/>
        </w:rPr>
        <w:t xml:space="preserve"> Общества </w:t>
      </w:r>
      <w:r w:rsidRPr="007473DC">
        <w:rPr>
          <w:color w:val="000000"/>
        </w:rPr>
        <w:t>-</w:t>
      </w:r>
      <w:r>
        <w:rPr>
          <w:color w:val="000000"/>
        </w:rPr>
        <w:t xml:space="preserve"> </w:t>
      </w:r>
      <w:r w:rsidRPr="007473DC">
        <w:rPr>
          <w:color w:val="000000"/>
        </w:rPr>
        <w:t>соисполнителей при отработке нетиповых решений;</w:t>
      </w:r>
    </w:p>
    <w:p w:rsidR="00EA766B" w:rsidRPr="007473DC" w:rsidRDefault="00EA766B" w:rsidP="00EA766B">
      <w:pPr>
        <w:tabs>
          <w:tab w:val="left" w:pos="567"/>
          <w:tab w:val="left" w:pos="851"/>
          <w:tab w:val="left" w:pos="1134"/>
        </w:tabs>
        <w:ind w:right="425" w:firstLine="426"/>
        <w:jc w:val="both"/>
        <w:rPr>
          <w:color w:val="000000"/>
        </w:rPr>
      </w:pPr>
      <w:r w:rsidRPr="007473DC">
        <w:rPr>
          <w:b/>
          <w:bCs/>
          <w:color w:val="000000"/>
        </w:rPr>
        <w:t xml:space="preserve">- </w:t>
      </w:r>
      <w:r w:rsidRPr="007473DC">
        <w:rPr>
          <w:color w:val="000000"/>
        </w:rPr>
        <w:t>Предварительная оценка стоимости проектов;</w:t>
      </w:r>
    </w:p>
    <w:p w:rsidR="00EA766B" w:rsidRPr="00FC6D58" w:rsidRDefault="00EA766B" w:rsidP="00EA766B">
      <w:pPr>
        <w:tabs>
          <w:tab w:val="left" w:pos="567"/>
          <w:tab w:val="left" w:pos="851"/>
          <w:tab w:val="left" w:pos="1134"/>
        </w:tabs>
        <w:ind w:right="425" w:firstLine="426"/>
        <w:jc w:val="both"/>
        <w:rPr>
          <w:color w:val="000000"/>
        </w:rPr>
      </w:pPr>
      <w:r w:rsidRPr="00FC6D58">
        <w:rPr>
          <w:b/>
          <w:bCs/>
          <w:color w:val="000000"/>
        </w:rPr>
        <w:t xml:space="preserve">- </w:t>
      </w:r>
      <w:r w:rsidRPr="00FC6D58">
        <w:rPr>
          <w:color w:val="000000"/>
        </w:rPr>
        <w:t>Консультирование менеджеров продаж Общества по выбору решений по оказанию телекоммуникационных услуг;</w:t>
      </w:r>
    </w:p>
    <w:p w:rsidR="00EA766B" w:rsidRPr="00FC6D58" w:rsidRDefault="00EA766B" w:rsidP="00EA766B">
      <w:pPr>
        <w:tabs>
          <w:tab w:val="left" w:pos="567"/>
          <w:tab w:val="left" w:pos="851"/>
          <w:tab w:val="left" w:pos="1134"/>
        </w:tabs>
        <w:ind w:right="425" w:firstLine="426"/>
        <w:jc w:val="both"/>
        <w:rPr>
          <w:color w:val="000000"/>
        </w:rPr>
      </w:pPr>
      <w:r w:rsidRPr="00FC6D58">
        <w:rPr>
          <w:color w:val="000000"/>
        </w:rPr>
        <w:t>- Разработка рекомендаций и предложений по улучшению решений реализации проектов.</w:t>
      </w:r>
    </w:p>
    <w:p w:rsidR="00EA766B" w:rsidRPr="00FC6D58" w:rsidRDefault="00EA766B" w:rsidP="00EA766B">
      <w:pPr>
        <w:tabs>
          <w:tab w:val="left" w:pos="567"/>
          <w:tab w:val="left" w:pos="851"/>
        </w:tabs>
        <w:ind w:right="425" w:firstLine="426"/>
        <w:jc w:val="both"/>
        <w:rPr>
          <w:b/>
          <w:bCs/>
          <w:color w:val="000000"/>
        </w:rPr>
      </w:pPr>
    </w:p>
    <w:p w:rsidR="00EA766B" w:rsidRPr="007473DC" w:rsidRDefault="00EA766B" w:rsidP="00EA766B">
      <w:pPr>
        <w:tabs>
          <w:tab w:val="left" w:pos="567"/>
          <w:tab w:val="left" w:pos="851"/>
        </w:tabs>
        <w:ind w:right="425" w:firstLine="426"/>
        <w:jc w:val="both"/>
        <w:rPr>
          <w:b/>
          <w:bCs/>
          <w:color w:val="000000"/>
        </w:rPr>
      </w:pPr>
      <w:r w:rsidRPr="00FC6D58">
        <w:rPr>
          <w:b/>
          <w:bCs/>
          <w:color w:val="000000"/>
        </w:rPr>
        <w:t xml:space="preserve">1.2. Обеспечение заключения и сопровождения договоров на закупку сетевых ресурсов, </w:t>
      </w:r>
      <w:r w:rsidRPr="007473DC">
        <w:rPr>
          <w:b/>
          <w:bCs/>
          <w:color w:val="000000"/>
        </w:rPr>
        <w:t>необходимых для подключения корпоративных клиентов:</w:t>
      </w:r>
    </w:p>
    <w:p w:rsidR="00EA766B" w:rsidRPr="007473DC" w:rsidRDefault="00EA766B" w:rsidP="00EA766B">
      <w:pPr>
        <w:tabs>
          <w:tab w:val="left" w:pos="567"/>
          <w:tab w:val="left" w:pos="851"/>
          <w:tab w:val="left" w:pos="1134"/>
        </w:tabs>
        <w:ind w:right="425" w:firstLine="426"/>
        <w:jc w:val="both"/>
        <w:rPr>
          <w:color w:val="000000"/>
        </w:rPr>
      </w:pPr>
      <w:r>
        <w:rPr>
          <w:color w:val="000000"/>
        </w:rPr>
        <w:t>-</w:t>
      </w:r>
      <w:r w:rsidRPr="007473DC">
        <w:rPr>
          <w:color w:val="000000"/>
        </w:rPr>
        <w:t xml:space="preserve"> </w:t>
      </w:r>
      <w:r>
        <w:rPr>
          <w:color w:val="000000"/>
        </w:rPr>
        <w:t>В</w:t>
      </w:r>
      <w:r w:rsidRPr="007473DC">
        <w:rPr>
          <w:color w:val="000000"/>
        </w:rPr>
        <w:t>заимодействие с операторами связи и поставщиками оборудования по вопросам определения возможностей и условий предоставления ими необходимых Обществу телекоммуникационных услуг;</w:t>
      </w:r>
    </w:p>
    <w:p w:rsidR="00EA766B" w:rsidRPr="007473DC" w:rsidRDefault="00EA766B" w:rsidP="00EA766B">
      <w:pPr>
        <w:tabs>
          <w:tab w:val="left" w:pos="567"/>
          <w:tab w:val="left" w:pos="851"/>
          <w:tab w:val="left" w:pos="1134"/>
        </w:tabs>
        <w:ind w:right="425" w:firstLine="426"/>
        <w:jc w:val="both"/>
        <w:rPr>
          <w:color w:val="000000"/>
        </w:rPr>
      </w:pPr>
      <w:r w:rsidRPr="007473DC">
        <w:rPr>
          <w:color w:val="000000"/>
        </w:rPr>
        <w:t xml:space="preserve">- </w:t>
      </w:r>
      <w:r w:rsidRPr="00111CBF">
        <w:rPr>
          <w:color w:val="000000"/>
        </w:rPr>
        <w:t xml:space="preserve">Направление </w:t>
      </w:r>
      <w:r w:rsidRPr="007473DC">
        <w:rPr>
          <w:color w:val="000000"/>
        </w:rPr>
        <w:t>запросов контрагентам на детальное обследование и получение коммерческих предложений на предоставление необходимых Обществу телекоммуникационных ресурсов и оборудования;</w:t>
      </w:r>
    </w:p>
    <w:p w:rsidR="00EA766B" w:rsidRPr="007473DC" w:rsidRDefault="00EA766B" w:rsidP="00EA766B">
      <w:pPr>
        <w:tabs>
          <w:tab w:val="left" w:pos="567"/>
          <w:tab w:val="left" w:pos="851"/>
          <w:tab w:val="left" w:pos="1134"/>
        </w:tabs>
        <w:ind w:right="425" w:firstLine="426"/>
        <w:jc w:val="both"/>
        <w:rPr>
          <w:color w:val="000000"/>
        </w:rPr>
      </w:pPr>
      <w:r w:rsidRPr="007473DC">
        <w:rPr>
          <w:color w:val="000000"/>
        </w:rPr>
        <w:t xml:space="preserve">- </w:t>
      </w:r>
      <w:r w:rsidRPr="00111CBF">
        <w:rPr>
          <w:color w:val="000000"/>
        </w:rPr>
        <w:t xml:space="preserve">Обеспечение </w:t>
      </w:r>
      <w:r w:rsidRPr="007473DC">
        <w:rPr>
          <w:color w:val="000000"/>
        </w:rPr>
        <w:t>заключения, учета, сопровождения и расторжения дополнительных соглашений/заказов с операторами связи по действующих договорам;</w:t>
      </w:r>
    </w:p>
    <w:p w:rsidR="00EA766B" w:rsidRPr="007473DC" w:rsidRDefault="00EA766B" w:rsidP="00EA766B">
      <w:pPr>
        <w:tabs>
          <w:tab w:val="left" w:pos="567"/>
          <w:tab w:val="left" w:pos="851"/>
          <w:tab w:val="left" w:pos="1134"/>
        </w:tabs>
        <w:ind w:right="425" w:firstLine="426"/>
        <w:jc w:val="both"/>
        <w:rPr>
          <w:color w:val="000000"/>
        </w:rPr>
      </w:pPr>
      <w:r w:rsidRPr="007473DC">
        <w:rPr>
          <w:color w:val="000000"/>
        </w:rPr>
        <w:t xml:space="preserve">- </w:t>
      </w:r>
      <w:r w:rsidRPr="00111CBF">
        <w:rPr>
          <w:color w:val="000000"/>
        </w:rPr>
        <w:t xml:space="preserve">Обеспечение </w:t>
      </w:r>
      <w:r w:rsidRPr="007473DC">
        <w:rPr>
          <w:color w:val="000000"/>
        </w:rPr>
        <w:t>взаимодействия с контрагентами по расчетам за полученные от них услуги и выполненные работы;</w:t>
      </w:r>
    </w:p>
    <w:p w:rsidR="00EA766B" w:rsidRPr="007473DC" w:rsidRDefault="00EA766B" w:rsidP="00EA766B">
      <w:pPr>
        <w:tabs>
          <w:tab w:val="left" w:pos="567"/>
          <w:tab w:val="left" w:pos="851"/>
          <w:tab w:val="left" w:pos="1134"/>
        </w:tabs>
        <w:ind w:right="425" w:firstLine="426"/>
        <w:jc w:val="both"/>
        <w:rPr>
          <w:color w:val="000000"/>
        </w:rPr>
      </w:pPr>
      <w:r w:rsidRPr="007473DC">
        <w:rPr>
          <w:color w:val="000000"/>
        </w:rPr>
        <w:t xml:space="preserve">- </w:t>
      </w:r>
      <w:r w:rsidRPr="00111CBF">
        <w:rPr>
          <w:color w:val="000000"/>
        </w:rPr>
        <w:t xml:space="preserve">Ведение </w:t>
      </w:r>
      <w:r w:rsidRPr="007473DC">
        <w:rPr>
          <w:color w:val="000000"/>
        </w:rPr>
        <w:t>работ по обеспечению рассмотрения контрагентами претензий, возникающих при нарушении ими условий заключенных договоров</w:t>
      </w:r>
      <w:r>
        <w:rPr>
          <w:color w:val="000000"/>
        </w:rPr>
        <w:t>,</w:t>
      </w:r>
      <w:r w:rsidRPr="007473DC">
        <w:rPr>
          <w:color w:val="000000"/>
        </w:rPr>
        <w:t xml:space="preserve"> и оформление по его результатам документов для проведения взаиморасчетов</w:t>
      </w:r>
      <w:r>
        <w:rPr>
          <w:color w:val="000000"/>
        </w:rPr>
        <w:t>.</w:t>
      </w:r>
    </w:p>
    <w:p w:rsidR="00EA766B" w:rsidRPr="00FC6D58" w:rsidRDefault="00EA766B" w:rsidP="00EA766B">
      <w:pPr>
        <w:tabs>
          <w:tab w:val="left" w:pos="567"/>
          <w:tab w:val="left" w:pos="851"/>
        </w:tabs>
        <w:ind w:right="425" w:firstLine="426"/>
        <w:jc w:val="both"/>
        <w:rPr>
          <w:rFonts w:eastAsia="Arial Unicode MS"/>
        </w:rPr>
      </w:pPr>
    </w:p>
    <w:p w:rsidR="00EA766B" w:rsidRPr="007473DC" w:rsidRDefault="00EA766B" w:rsidP="00EA766B">
      <w:pPr>
        <w:tabs>
          <w:tab w:val="left" w:pos="567"/>
          <w:tab w:val="left" w:pos="851"/>
        </w:tabs>
        <w:ind w:right="425" w:firstLine="426"/>
        <w:jc w:val="both"/>
        <w:rPr>
          <w:b/>
          <w:bCs/>
          <w:color w:val="000000"/>
        </w:rPr>
      </w:pPr>
      <w:r w:rsidRPr="00FC6D58">
        <w:rPr>
          <w:b/>
          <w:bCs/>
          <w:color w:val="000000"/>
        </w:rPr>
        <w:t xml:space="preserve">1.3. </w:t>
      </w:r>
      <w:r w:rsidRPr="007473DC">
        <w:rPr>
          <w:b/>
          <w:bCs/>
          <w:color w:val="000000"/>
        </w:rPr>
        <w:t>Обеспечение закупки абонентского оборудования для оказания услуг связи корпоративным клиентам.</w:t>
      </w:r>
    </w:p>
    <w:p w:rsidR="00EA766B" w:rsidRPr="007473DC" w:rsidRDefault="00EA766B" w:rsidP="00EA766B">
      <w:pPr>
        <w:tabs>
          <w:tab w:val="left" w:pos="851"/>
          <w:tab w:val="left" w:pos="993"/>
        </w:tabs>
        <w:ind w:right="425" w:firstLine="426"/>
        <w:jc w:val="both"/>
        <w:rPr>
          <w:color w:val="000000"/>
        </w:rPr>
      </w:pPr>
      <w:r w:rsidRPr="007473DC">
        <w:rPr>
          <w:color w:val="000000"/>
        </w:rPr>
        <w:t>- Участие в формировании плана закупок товаров, работ, услуг для нужд Общества на планируемый период в части обеспечения закупки необходимого количества абонентского оборудования</w:t>
      </w:r>
      <w:r>
        <w:rPr>
          <w:color w:val="000000"/>
        </w:rPr>
        <w:t>;</w:t>
      </w:r>
    </w:p>
    <w:p w:rsidR="00EA766B" w:rsidRPr="007473DC" w:rsidRDefault="00EA766B" w:rsidP="00EA766B">
      <w:pPr>
        <w:tabs>
          <w:tab w:val="left" w:pos="851"/>
          <w:tab w:val="left" w:pos="993"/>
        </w:tabs>
        <w:ind w:right="425" w:firstLine="426"/>
        <w:jc w:val="both"/>
        <w:rPr>
          <w:color w:val="000000"/>
        </w:rPr>
      </w:pPr>
      <w:r w:rsidRPr="007473DC">
        <w:rPr>
          <w:color w:val="000000"/>
        </w:rPr>
        <w:t xml:space="preserve">- Организация заключения договоров на закупку </w:t>
      </w:r>
      <w:r>
        <w:rPr>
          <w:color w:val="000000"/>
        </w:rPr>
        <w:t xml:space="preserve">абонентского </w:t>
      </w:r>
      <w:r w:rsidRPr="007473DC">
        <w:rPr>
          <w:color w:val="000000"/>
        </w:rPr>
        <w:t>оборудования</w:t>
      </w:r>
      <w:r>
        <w:rPr>
          <w:color w:val="000000"/>
        </w:rPr>
        <w:t>;</w:t>
      </w:r>
    </w:p>
    <w:p w:rsidR="00EA766B" w:rsidRPr="007473DC" w:rsidRDefault="00EA766B" w:rsidP="00EA766B">
      <w:pPr>
        <w:tabs>
          <w:tab w:val="left" w:pos="851"/>
          <w:tab w:val="left" w:pos="993"/>
        </w:tabs>
        <w:ind w:right="425" w:firstLine="426"/>
        <w:jc w:val="both"/>
        <w:rPr>
          <w:color w:val="000000"/>
        </w:rPr>
      </w:pPr>
      <w:r w:rsidRPr="007473DC">
        <w:rPr>
          <w:color w:val="000000"/>
        </w:rPr>
        <w:t xml:space="preserve">- Оформление заявок на оплату счетов, контроль поставок и подготовка документов на отпуск </w:t>
      </w:r>
      <w:r>
        <w:rPr>
          <w:color w:val="000000"/>
        </w:rPr>
        <w:t xml:space="preserve">абонентского оборудования </w:t>
      </w:r>
      <w:r w:rsidRPr="007473DC">
        <w:rPr>
          <w:color w:val="000000"/>
        </w:rPr>
        <w:t>со склада Общества.</w:t>
      </w:r>
      <w:r w:rsidRPr="007473DC">
        <w:rPr>
          <w:color w:val="000000"/>
        </w:rPr>
        <w:tab/>
      </w:r>
    </w:p>
    <w:p w:rsidR="00EA766B" w:rsidRPr="009172B4" w:rsidRDefault="00EA766B" w:rsidP="00EA766B">
      <w:pPr>
        <w:tabs>
          <w:tab w:val="left" w:pos="567"/>
          <w:tab w:val="left" w:pos="851"/>
        </w:tabs>
        <w:ind w:right="425" w:firstLine="426"/>
        <w:jc w:val="both"/>
        <w:rPr>
          <w:rFonts w:eastAsia="Arial Unicode MS"/>
        </w:rPr>
      </w:pPr>
    </w:p>
    <w:p w:rsidR="00EA766B" w:rsidRPr="007473DC" w:rsidRDefault="00EA766B" w:rsidP="00EA766B">
      <w:pPr>
        <w:tabs>
          <w:tab w:val="left" w:pos="0"/>
          <w:tab w:val="left" w:pos="851"/>
        </w:tabs>
        <w:ind w:right="425" w:firstLine="426"/>
        <w:jc w:val="both"/>
        <w:rPr>
          <w:rFonts w:eastAsia="Arial Unicode MS"/>
        </w:rPr>
      </w:pPr>
      <w:r w:rsidRPr="009172B4">
        <w:rPr>
          <w:b/>
          <w:bCs/>
          <w:color w:val="000000"/>
        </w:rPr>
        <w:t xml:space="preserve">1.4. </w:t>
      </w:r>
      <w:r w:rsidRPr="007473DC">
        <w:rPr>
          <w:b/>
          <w:bCs/>
          <w:color w:val="000000"/>
        </w:rPr>
        <w:t>Разработка и внедрение новых продуктов/услуг. Организация работ по управлению услугами на всех стадиях жизненного цикла услуги:</w:t>
      </w:r>
    </w:p>
    <w:p w:rsidR="00EA766B" w:rsidRPr="007473DC" w:rsidRDefault="00EA766B" w:rsidP="00EA766B">
      <w:pPr>
        <w:tabs>
          <w:tab w:val="left" w:pos="567"/>
          <w:tab w:val="left" w:pos="851"/>
        </w:tabs>
        <w:ind w:right="425" w:firstLine="426"/>
        <w:jc w:val="both"/>
        <w:rPr>
          <w:color w:val="000000"/>
        </w:rPr>
      </w:pPr>
      <w:r w:rsidRPr="007473DC">
        <w:rPr>
          <w:rFonts w:eastAsia="Arial Unicode MS"/>
        </w:rPr>
        <w:t xml:space="preserve">- </w:t>
      </w:r>
      <w:r w:rsidRPr="007473DC">
        <w:rPr>
          <w:color w:val="000000"/>
        </w:rPr>
        <w:t>Инициирование, планирование и управление проектами по разработке и внедрению новых продуктов/услуг</w:t>
      </w:r>
      <w:r>
        <w:rPr>
          <w:color w:val="000000"/>
        </w:rPr>
        <w:t xml:space="preserve"> Общества;</w:t>
      </w:r>
    </w:p>
    <w:p w:rsidR="00EA766B" w:rsidRPr="007473DC" w:rsidRDefault="00EA766B" w:rsidP="00EA766B">
      <w:pPr>
        <w:tabs>
          <w:tab w:val="left" w:pos="567"/>
          <w:tab w:val="left" w:pos="851"/>
        </w:tabs>
        <w:ind w:right="425" w:firstLine="426"/>
        <w:jc w:val="both"/>
        <w:rPr>
          <w:color w:val="000000"/>
        </w:rPr>
      </w:pPr>
      <w:r w:rsidRPr="009172B4">
        <w:rPr>
          <w:color w:val="000000"/>
        </w:rPr>
        <w:t xml:space="preserve">- </w:t>
      </w:r>
      <w:r w:rsidRPr="007473DC">
        <w:rPr>
          <w:color w:val="000000"/>
        </w:rPr>
        <w:t xml:space="preserve">Координация совместного участия сотрудников других </w:t>
      </w:r>
      <w:r>
        <w:rPr>
          <w:color w:val="000000"/>
        </w:rPr>
        <w:t>подразделений</w:t>
      </w:r>
      <w:r w:rsidRPr="007473DC">
        <w:rPr>
          <w:color w:val="000000"/>
        </w:rPr>
        <w:t xml:space="preserve"> Общества при разработке продуктов/услуг</w:t>
      </w:r>
      <w:r>
        <w:rPr>
          <w:color w:val="000000"/>
        </w:rPr>
        <w:t xml:space="preserve"> Общества;</w:t>
      </w:r>
    </w:p>
    <w:p w:rsidR="00EA766B" w:rsidRPr="007473DC" w:rsidRDefault="00EA766B" w:rsidP="00EA766B">
      <w:pPr>
        <w:tabs>
          <w:tab w:val="left" w:pos="567"/>
          <w:tab w:val="left" w:pos="851"/>
        </w:tabs>
        <w:ind w:right="425" w:firstLine="426"/>
        <w:jc w:val="both"/>
        <w:rPr>
          <w:color w:val="000000"/>
        </w:rPr>
      </w:pPr>
      <w:r w:rsidRPr="007473DC">
        <w:rPr>
          <w:color w:val="000000"/>
        </w:rPr>
        <w:t>- Подготовка предложений по рекламе и продвижению продуктов/услуг</w:t>
      </w:r>
      <w:r>
        <w:rPr>
          <w:color w:val="000000"/>
        </w:rPr>
        <w:t xml:space="preserve"> Общества;</w:t>
      </w:r>
    </w:p>
    <w:p w:rsidR="00EA766B" w:rsidRPr="007473DC" w:rsidRDefault="00EA766B" w:rsidP="00EA766B">
      <w:pPr>
        <w:tabs>
          <w:tab w:val="left" w:pos="567"/>
          <w:tab w:val="left" w:pos="851"/>
        </w:tabs>
        <w:ind w:right="425" w:firstLine="426"/>
        <w:jc w:val="both"/>
        <w:rPr>
          <w:color w:val="000000"/>
        </w:rPr>
      </w:pPr>
      <w:r w:rsidRPr="007473DC">
        <w:rPr>
          <w:color w:val="000000"/>
        </w:rPr>
        <w:lastRenderedPageBreak/>
        <w:t>- Модернизация (усовершенствование) услуг и продуктов с учетом анализа обращений корпоративных клиентов по вопросам качества оказания и обслуживания услуг и продуктов</w:t>
      </w:r>
      <w:r>
        <w:rPr>
          <w:color w:val="000000"/>
        </w:rPr>
        <w:t xml:space="preserve">, а также </w:t>
      </w:r>
      <w:r w:rsidRPr="007473DC">
        <w:rPr>
          <w:color w:val="000000"/>
        </w:rPr>
        <w:t xml:space="preserve">с </w:t>
      </w:r>
      <w:r>
        <w:rPr>
          <w:color w:val="000000"/>
        </w:rPr>
        <w:t xml:space="preserve">учетом </w:t>
      </w:r>
      <w:r w:rsidRPr="007473DC">
        <w:rPr>
          <w:color w:val="000000"/>
        </w:rPr>
        <w:t>изменени</w:t>
      </w:r>
      <w:r>
        <w:rPr>
          <w:color w:val="000000"/>
        </w:rPr>
        <w:t>й</w:t>
      </w:r>
      <w:r w:rsidRPr="007473DC">
        <w:rPr>
          <w:color w:val="000000"/>
        </w:rPr>
        <w:t xml:space="preserve"> во внешнем окружении (нормативная база, рынок, и т.д.)</w:t>
      </w:r>
      <w:r>
        <w:rPr>
          <w:color w:val="000000"/>
        </w:rPr>
        <w:t>;</w:t>
      </w:r>
    </w:p>
    <w:p w:rsidR="00EA766B" w:rsidRPr="007473DC" w:rsidRDefault="00EA766B" w:rsidP="00EA766B">
      <w:pPr>
        <w:tabs>
          <w:tab w:val="left" w:pos="567"/>
          <w:tab w:val="left" w:pos="851"/>
        </w:tabs>
        <w:ind w:right="425" w:firstLine="426"/>
        <w:jc w:val="both"/>
        <w:rPr>
          <w:color w:val="000000"/>
        </w:rPr>
      </w:pPr>
      <w:r w:rsidRPr="007473DC">
        <w:rPr>
          <w:color w:val="000000"/>
        </w:rPr>
        <w:t>- Обеспечение закрытия услуг</w:t>
      </w:r>
      <w:r>
        <w:rPr>
          <w:color w:val="000000"/>
        </w:rPr>
        <w:t xml:space="preserve"> Общества</w:t>
      </w:r>
      <w:r w:rsidRPr="007473DC">
        <w:rPr>
          <w:color w:val="000000"/>
        </w:rPr>
        <w:t>;</w:t>
      </w:r>
    </w:p>
    <w:p w:rsidR="00EA766B" w:rsidRPr="007473DC" w:rsidRDefault="00EA766B" w:rsidP="00EA766B">
      <w:pPr>
        <w:tabs>
          <w:tab w:val="left" w:pos="567"/>
          <w:tab w:val="left" w:pos="851"/>
        </w:tabs>
        <w:ind w:right="425" w:firstLine="426"/>
        <w:jc w:val="both"/>
        <w:rPr>
          <w:color w:val="000000"/>
        </w:rPr>
      </w:pPr>
      <w:r w:rsidRPr="007473DC">
        <w:rPr>
          <w:color w:val="000000"/>
        </w:rPr>
        <w:t>- Внесение изменений в действующие описания услуг, продуктов и типовых договоров Общества по обращениям заинтересованных подразделений Общества</w:t>
      </w:r>
      <w:r>
        <w:rPr>
          <w:color w:val="000000"/>
        </w:rPr>
        <w:t>.</w:t>
      </w:r>
    </w:p>
    <w:p w:rsidR="00EA766B" w:rsidRPr="007473DC" w:rsidRDefault="00EA766B" w:rsidP="00EA766B">
      <w:pPr>
        <w:tabs>
          <w:tab w:val="left" w:pos="567"/>
          <w:tab w:val="left" w:pos="851"/>
        </w:tabs>
        <w:ind w:right="425" w:firstLine="426"/>
        <w:jc w:val="both"/>
        <w:rPr>
          <w:color w:val="000000"/>
        </w:rPr>
      </w:pPr>
    </w:p>
    <w:p w:rsidR="00EA766B" w:rsidRPr="007473DC" w:rsidRDefault="00EA766B" w:rsidP="00EA766B">
      <w:pPr>
        <w:numPr>
          <w:ilvl w:val="0"/>
          <w:numId w:val="31"/>
        </w:numPr>
        <w:tabs>
          <w:tab w:val="left" w:pos="567"/>
          <w:tab w:val="left" w:pos="851"/>
        </w:tabs>
        <w:ind w:left="0" w:right="425" w:firstLine="426"/>
        <w:jc w:val="center"/>
        <w:rPr>
          <w:b/>
          <w:bCs/>
          <w:color w:val="000000"/>
        </w:rPr>
      </w:pPr>
      <w:r w:rsidRPr="007473DC">
        <w:rPr>
          <w:b/>
          <w:bCs/>
          <w:color w:val="000000"/>
        </w:rPr>
        <w:t>Организация продаж корпоративным клиентам</w:t>
      </w:r>
    </w:p>
    <w:p w:rsidR="00EA766B" w:rsidRPr="007473DC" w:rsidRDefault="00EA766B" w:rsidP="00EA766B">
      <w:pPr>
        <w:tabs>
          <w:tab w:val="left" w:pos="567"/>
          <w:tab w:val="left" w:pos="851"/>
        </w:tabs>
        <w:ind w:right="425" w:firstLine="426"/>
        <w:rPr>
          <w:b/>
          <w:bCs/>
          <w:color w:val="000000"/>
        </w:rPr>
      </w:pPr>
    </w:p>
    <w:p w:rsidR="00EA766B" w:rsidRDefault="00EA766B" w:rsidP="00EA766B">
      <w:pPr>
        <w:tabs>
          <w:tab w:val="left" w:pos="567"/>
          <w:tab w:val="left" w:pos="851"/>
        </w:tabs>
        <w:ind w:right="425" w:firstLine="426"/>
        <w:jc w:val="both"/>
        <w:rPr>
          <w:rFonts w:eastAsia="Arial Unicode MS"/>
        </w:rPr>
      </w:pPr>
      <w:r w:rsidRPr="00111CBF">
        <w:rPr>
          <w:rFonts w:eastAsia="Arial Unicode MS"/>
          <w:color w:val="000000"/>
        </w:rPr>
        <w:t xml:space="preserve">Организация продаж, </w:t>
      </w:r>
      <w:r w:rsidRPr="00111CBF">
        <w:rPr>
          <w:rFonts w:eastAsia="Arial Unicode MS"/>
        </w:rPr>
        <w:t>включая, но не ограничиваясь</w:t>
      </w:r>
      <w:r>
        <w:rPr>
          <w:rFonts w:eastAsia="Arial Unicode MS"/>
        </w:rPr>
        <w:t>,</w:t>
      </w:r>
      <w:r w:rsidRPr="00111CBF">
        <w:rPr>
          <w:rFonts w:eastAsia="Arial Unicode MS"/>
        </w:rPr>
        <w:t xml:space="preserve"> следующими направлениями:</w:t>
      </w:r>
    </w:p>
    <w:p w:rsidR="00EA766B" w:rsidRPr="00111CBF" w:rsidRDefault="00EA766B" w:rsidP="00EA766B">
      <w:pPr>
        <w:tabs>
          <w:tab w:val="left" w:pos="567"/>
          <w:tab w:val="left" w:pos="851"/>
        </w:tabs>
        <w:ind w:right="425" w:firstLine="426"/>
        <w:jc w:val="both"/>
        <w:rPr>
          <w:b/>
        </w:rPr>
      </w:pPr>
    </w:p>
    <w:p w:rsidR="00EA766B" w:rsidRPr="007473DC" w:rsidRDefault="00EA766B" w:rsidP="00EA766B">
      <w:pPr>
        <w:tabs>
          <w:tab w:val="left" w:pos="567"/>
          <w:tab w:val="left" w:pos="851"/>
        </w:tabs>
        <w:ind w:right="425" w:firstLine="426"/>
        <w:jc w:val="both"/>
        <w:rPr>
          <w:bCs/>
          <w:color w:val="000000"/>
        </w:rPr>
      </w:pPr>
      <w:r w:rsidRPr="007473DC">
        <w:rPr>
          <w:bCs/>
          <w:color w:val="000000"/>
        </w:rPr>
        <w:t xml:space="preserve">2.1. Планирование, распределение и декомпозиция задач между </w:t>
      </w:r>
      <w:r>
        <w:rPr>
          <w:bCs/>
          <w:color w:val="000000"/>
        </w:rPr>
        <w:t>подразделениями</w:t>
      </w:r>
      <w:r w:rsidRPr="007473DC">
        <w:rPr>
          <w:bCs/>
          <w:color w:val="000000"/>
        </w:rPr>
        <w:t xml:space="preserve"> </w:t>
      </w:r>
      <w:r>
        <w:rPr>
          <w:bCs/>
          <w:color w:val="000000"/>
        </w:rPr>
        <w:t>Общества</w:t>
      </w:r>
      <w:r w:rsidRPr="007473DC">
        <w:rPr>
          <w:bCs/>
          <w:color w:val="000000"/>
        </w:rPr>
        <w:t xml:space="preserve"> в рамках процессов продаж услуг корпоративным клиентам Общества</w:t>
      </w:r>
      <w:r>
        <w:rPr>
          <w:bCs/>
          <w:color w:val="000000"/>
        </w:rPr>
        <w:t>.</w:t>
      </w:r>
    </w:p>
    <w:p w:rsidR="00EA766B" w:rsidRPr="007473DC" w:rsidRDefault="00EA766B" w:rsidP="00EA766B">
      <w:pPr>
        <w:tabs>
          <w:tab w:val="left" w:pos="567"/>
          <w:tab w:val="left" w:pos="851"/>
        </w:tabs>
        <w:ind w:right="425" w:firstLine="426"/>
        <w:jc w:val="both"/>
        <w:rPr>
          <w:bCs/>
          <w:color w:val="000000"/>
        </w:rPr>
      </w:pPr>
      <w:r w:rsidRPr="007473DC">
        <w:rPr>
          <w:bCs/>
          <w:color w:val="000000"/>
        </w:rPr>
        <w:t>2.2. Организация работ и контроль за результатами, координация задач и процессов, связанных с продажами услуг корпоративным клиентам Общества.</w:t>
      </w:r>
    </w:p>
    <w:p w:rsidR="00EA766B" w:rsidRPr="00111CBF" w:rsidRDefault="00EA766B" w:rsidP="00EA766B">
      <w:pPr>
        <w:tabs>
          <w:tab w:val="left" w:pos="851"/>
        </w:tabs>
        <w:ind w:firstLine="426"/>
        <w:jc w:val="both"/>
        <w:rPr>
          <w:noProof/>
        </w:rPr>
      </w:pPr>
    </w:p>
    <w:p w:rsidR="00EA766B" w:rsidRPr="003C0444" w:rsidRDefault="00EA766B" w:rsidP="00EA766B">
      <w:pPr>
        <w:tabs>
          <w:tab w:val="left" w:pos="567"/>
          <w:tab w:val="left" w:pos="851"/>
        </w:tabs>
        <w:ind w:right="425" w:firstLine="426"/>
        <w:jc w:val="center"/>
        <w:rPr>
          <w:b/>
        </w:rPr>
      </w:pPr>
      <w:r w:rsidRPr="003C0444">
        <w:rPr>
          <w:b/>
        </w:rPr>
        <w:t>3. Обеспечение расчетно-сервисного обслуживания корпоративных клиентов</w:t>
      </w:r>
    </w:p>
    <w:p w:rsidR="00EA766B" w:rsidRDefault="00EA766B" w:rsidP="00EA766B">
      <w:pPr>
        <w:tabs>
          <w:tab w:val="left" w:pos="567"/>
          <w:tab w:val="left" w:pos="851"/>
        </w:tabs>
        <w:ind w:right="425" w:firstLine="426"/>
        <w:jc w:val="both"/>
        <w:rPr>
          <w:rFonts w:eastAsia="Arial Unicode MS"/>
          <w:color w:val="000000"/>
        </w:rPr>
      </w:pPr>
    </w:p>
    <w:p w:rsidR="00EA766B" w:rsidRPr="003C0444" w:rsidRDefault="00EA766B" w:rsidP="00EA766B">
      <w:pPr>
        <w:tabs>
          <w:tab w:val="left" w:pos="567"/>
          <w:tab w:val="left" w:pos="851"/>
        </w:tabs>
        <w:ind w:right="425" w:firstLine="426"/>
        <w:jc w:val="both"/>
        <w:rPr>
          <w:b/>
        </w:rPr>
      </w:pPr>
      <w:r w:rsidRPr="00111CBF">
        <w:rPr>
          <w:rFonts w:eastAsia="Arial Unicode MS"/>
          <w:color w:val="000000"/>
        </w:rPr>
        <w:t xml:space="preserve">Обеспечение расчетно-сервисного </w:t>
      </w:r>
      <w:r w:rsidRPr="0091336A">
        <w:rPr>
          <w:rFonts w:eastAsia="Arial Unicode MS"/>
          <w:color w:val="000000"/>
        </w:rPr>
        <w:t>обслуживания корпоративных клиентов</w:t>
      </w:r>
      <w:r w:rsidRPr="003C0444">
        <w:rPr>
          <w:rFonts w:eastAsia="Arial Unicode MS"/>
          <w:color w:val="000000"/>
        </w:rPr>
        <w:t xml:space="preserve">, </w:t>
      </w:r>
      <w:r w:rsidRPr="003C0444">
        <w:rPr>
          <w:rFonts w:eastAsia="Arial Unicode MS"/>
        </w:rPr>
        <w:t>включая, но не ограничиваясь следующими направлениями:</w:t>
      </w:r>
    </w:p>
    <w:p w:rsidR="00EA766B" w:rsidRDefault="00EA766B" w:rsidP="00EA766B">
      <w:pPr>
        <w:pStyle w:val="27"/>
        <w:tabs>
          <w:tab w:val="left" w:pos="851"/>
        </w:tabs>
        <w:ind w:left="0" w:firstLine="426"/>
        <w:jc w:val="both"/>
        <w:rPr>
          <w:rFonts w:eastAsia="Arial Unicode MS"/>
          <w:color w:val="000000"/>
        </w:rPr>
      </w:pPr>
    </w:p>
    <w:p w:rsidR="00EA766B" w:rsidRPr="00111CBF" w:rsidRDefault="00EA766B" w:rsidP="00EA766B">
      <w:pPr>
        <w:pStyle w:val="27"/>
        <w:tabs>
          <w:tab w:val="left" w:pos="851"/>
        </w:tabs>
        <w:ind w:left="0" w:firstLine="426"/>
        <w:jc w:val="both"/>
        <w:rPr>
          <w:rFonts w:eastAsia="Arial Unicode MS"/>
          <w:color w:val="000000"/>
        </w:rPr>
      </w:pPr>
      <w:r w:rsidRPr="00111CBF">
        <w:rPr>
          <w:rFonts w:eastAsia="Arial Unicode MS"/>
          <w:color w:val="000000"/>
        </w:rPr>
        <w:t>3.1. Ручной ввод и контроль полноты данных для формирования счетов;</w:t>
      </w:r>
    </w:p>
    <w:p w:rsidR="00EA766B" w:rsidRPr="00111CBF" w:rsidRDefault="00EA766B" w:rsidP="00EA766B">
      <w:pPr>
        <w:pStyle w:val="27"/>
        <w:tabs>
          <w:tab w:val="left" w:pos="851"/>
        </w:tabs>
        <w:ind w:left="0" w:firstLine="426"/>
        <w:jc w:val="both"/>
        <w:rPr>
          <w:rFonts w:eastAsia="Arial Unicode MS"/>
          <w:color w:val="000000"/>
        </w:rPr>
      </w:pPr>
      <w:r w:rsidRPr="00111CBF">
        <w:rPr>
          <w:rFonts w:eastAsia="Arial Unicode MS"/>
          <w:color w:val="000000"/>
        </w:rPr>
        <w:t xml:space="preserve">3.2. Активация услуг, привязка услуг и тарифов, регистрация изменений состава услуг и их параметров в </w:t>
      </w:r>
      <w:r w:rsidRPr="00111CBF">
        <w:t xml:space="preserve">автоматизированной системы расчетов </w:t>
      </w:r>
      <w:r w:rsidRPr="00111CBF">
        <w:rPr>
          <w:lang w:val="en-US"/>
        </w:rPr>
        <w:t>Fastcom</w:t>
      </w:r>
      <w:r w:rsidRPr="00111CBF">
        <w:t xml:space="preserve"> </w:t>
      </w:r>
      <w:r w:rsidRPr="0091336A">
        <w:t xml:space="preserve">(далее </w:t>
      </w:r>
      <w:r>
        <w:t>–</w:t>
      </w:r>
      <w:r w:rsidRPr="00111CBF">
        <w:t xml:space="preserve"> АСР) Общества </w:t>
      </w:r>
      <w:r w:rsidRPr="00111CBF">
        <w:rPr>
          <w:rFonts w:eastAsia="Arial Unicode MS"/>
          <w:color w:val="000000"/>
        </w:rPr>
        <w:t xml:space="preserve">на основании </w:t>
      </w:r>
      <w:r>
        <w:rPr>
          <w:rFonts w:eastAsia="Arial Unicode MS"/>
          <w:color w:val="000000"/>
        </w:rPr>
        <w:t>соответствующих</w:t>
      </w:r>
      <w:r w:rsidRPr="00111CBF">
        <w:rPr>
          <w:rFonts w:eastAsia="Arial Unicode MS"/>
          <w:color w:val="000000"/>
        </w:rPr>
        <w:t xml:space="preserve"> заказов;</w:t>
      </w:r>
    </w:p>
    <w:p w:rsidR="00EA766B" w:rsidRPr="00111CBF" w:rsidRDefault="00EA766B" w:rsidP="00EA766B">
      <w:pPr>
        <w:pStyle w:val="27"/>
        <w:tabs>
          <w:tab w:val="left" w:pos="851"/>
        </w:tabs>
        <w:ind w:left="0" w:firstLine="426"/>
        <w:jc w:val="both"/>
        <w:rPr>
          <w:rFonts w:eastAsia="Arial Unicode MS"/>
          <w:color w:val="000000"/>
        </w:rPr>
      </w:pPr>
      <w:r w:rsidRPr="0091336A">
        <w:rPr>
          <w:rFonts w:eastAsia="Arial Unicode MS"/>
          <w:color w:val="000000"/>
        </w:rPr>
        <w:t>3.3. Контроль полноты введенных данных для тарификации и выставления счетов в рамках компетенции</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9172B4">
        <w:rPr>
          <w:rFonts w:eastAsia="Arial Unicode MS"/>
          <w:color w:val="000000"/>
        </w:rPr>
        <w:t xml:space="preserve">3.4. </w:t>
      </w:r>
      <w:r w:rsidRPr="007473DC">
        <w:rPr>
          <w:rFonts w:eastAsia="Arial Unicode MS"/>
          <w:color w:val="000000"/>
        </w:rPr>
        <w:t>Корректировка счетов</w:t>
      </w:r>
      <w:r>
        <w:rPr>
          <w:rFonts w:eastAsia="Arial Unicode MS"/>
          <w:color w:val="000000"/>
        </w:rPr>
        <w:t>;</w:t>
      </w:r>
      <w:r w:rsidRPr="007473DC">
        <w:rPr>
          <w:rFonts w:eastAsia="Arial Unicode MS"/>
          <w:color w:val="000000"/>
        </w:rPr>
        <w:t xml:space="preserve"> </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 xml:space="preserve">3.5. Анализ функционирования действующей АСР Общества и подготовка предложений (дополнительных требований) по их усовершенствованию для решения </w:t>
      </w:r>
      <w:r>
        <w:rPr>
          <w:rFonts w:eastAsia="Arial Unicode MS"/>
          <w:color w:val="000000"/>
        </w:rPr>
        <w:t xml:space="preserve">операционных </w:t>
      </w:r>
      <w:r w:rsidRPr="007473DC">
        <w:rPr>
          <w:rFonts w:eastAsia="Arial Unicode MS"/>
          <w:color w:val="000000"/>
        </w:rPr>
        <w:t>задач</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3.6. Организация процесса тестирования доработок АСР Общества;</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3.7. Поддержание оперативной базы данных по корпоративным клиентам, условиям договоров, выделенным ресурсам, предоставленным и потребленным услугам связи.</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3.8. Участие в согласовании договоров в части согласования условий по расчет-сервисному обслуживанию;</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3.9. Ведение классификатора услуг, тарифного справочника и справочника телефонных кодов в АСР Общества;</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3.10. Ведение договорной базы по корпоративным клиентам и файлов первичных документов</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 xml:space="preserve">3.11. Организация и осуществление контроля за наличием подлинников договоров (включая все дополнительные соглашения, приложения и заказы к ним) и актов со всеми подключенными к услугам абонентов), своевременное информирование об их </w:t>
      </w:r>
      <w:r w:rsidRPr="003C0444">
        <w:rPr>
          <w:rFonts w:eastAsia="Arial Unicode MS"/>
          <w:color w:val="000000"/>
        </w:rPr>
        <w:t>отсутствии</w:t>
      </w:r>
      <w:r w:rsidRPr="007473DC">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3.12. Мониторинг ошибок тарификации, расследование и устранение их причин в рамках компетенции</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3.13. Своевременное оформление документов на возврат денежных средств</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3.14. Первичная обработка платежных документов и банковских отчетов о поступившей оплате на расчетные счета Общества;</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3.15. Проверка наличия платежных документов в соответствии с банковскими выписками</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3.16. Ввод информации в АСР Общества в соответствии с банковскими выписками и платежными документами, поступающими из бухгалтерии</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3.17. Взаимодействие с банками и платежными системами по вопросу предоставления недостающих документов;</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3.18. Контроль за соответствием суммы, поступившей на расчетный счет</w:t>
      </w:r>
      <w:r>
        <w:rPr>
          <w:rFonts w:eastAsia="Arial Unicode MS"/>
          <w:color w:val="000000"/>
        </w:rPr>
        <w:t>,</w:t>
      </w:r>
      <w:r w:rsidRPr="007473DC">
        <w:rPr>
          <w:rFonts w:eastAsia="Arial Unicode MS"/>
          <w:color w:val="000000"/>
        </w:rPr>
        <w:t xml:space="preserve"> и суммы, внесенной на лицевые счета.</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lastRenderedPageBreak/>
        <w:t>3.19. Ежемесячная сверка перед закрытием периода за отчетный период всех принятых платежей в разрезе платежных документов;</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3.20. Составление ежемесячных отчетов о введенных платежах в АСР Общества;</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3.21. Проведение работы с нераспознанными платежами корпоративных клиентов и проведение мероприятий по распознаванию платежей и перевод распознанных сумм на соответствующие лицевые счета корпоративных клиентов, контроль результатов</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3.22. Регистрация возвратов денежных средств корпоративных клиентов, подбор и оформление документов. Проведение сверок с бухгалтерией по произведенным возвратам;</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3.23. Перенос денежных средств между лицевыми счетами по заявлениям корпоративных клиентов;</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3.24. Контроль за тестовыми и бонусными оплатами;</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3.25. Хранение банковских выписок и прилагающихся к ним платежных документов клиентов</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3.26. Учет поступивших первичных документов за услуги связи (счета, счета-фактуры, акты)</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3.27. Авторизация и кодирование поступивших счетов за услуги связи;</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3.28. Контроль полученных счетов от поставщиков, доставляющих корреспонденцию (счет/квитанции) корпоративным клиентам Общества, и организация оплаты счетов</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3.29. Взаимодействие с ФГУП «Почта России» в рамках выполнения работ по расчетам по договорам на услуги связи, заключенным через ФГУП «Почта России»;</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w:t>
      </w:r>
      <w:r>
        <w:rPr>
          <w:rFonts w:eastAsia="Arial Unicode MS"/>
          <w:color w:val="000000"/>
        </w:rPr>
        <w:t>3</w:t>
      </w:r>
      <w:r w:rsidRPr="007473DC">
        <w:rPr>
          <w:rFonts w:eastAsia="Arial Unicode MS"/>
          <w:color w:val="000000"/>
        </w:rPr>
        <w:t>0. Информирование о суммах поступивших и зачтенных авансов от корпоративных клиентов;</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w:t>
      </w:r>
      <w:r>
        <w:rPr>
          <w:rFonts w:eastAsia="Arial Unicode MS"/>
          <w:color w:val="000000"/>
        </w:rPr>
        <w:t>3</w:t>
      </w:r>
      <w:r w:rsidRPr="007473DC">
        <w:rPr>
          <w:rFonts w:eastAsia="Arial Unicode MS"/>
          <w:color w:val="000000"/>
        </w:rPr>
        <w:t>1. Прием и архивирование документов абонентов, а также обеспечение сохранности архива. Хранение документов, а именно: счетов, счетов-фактур, актов сдачи-приемки оказанных услуг</w:t>
      </w:r>
      <w:r>
        <w:rPr>
          <w:rFonts w:eastAsia="Arial Unicode MS"/>
          <w:color w:val="000000"/>
        </w:rPr>
        <w:t>,</w:t>
      </w:r>
      <w:r w:rsidRPr="007473DC">
        <w:rPr>
          <w:rFonts w:eastAsia="Arial Unicode MS"/>
          <w:color w:val="000000"/>
        </w:rPr>
        <w:t xml:space="preserve"> выставленных пользователям (или информации в базе данных о всех реквизитах выставленных счетов и счетов-фактур), данных биллинга по услугам связи, документов об оплате </w:t>
      </w:r>
      <w:r>
        <w:rPr>
          <w:rFonts w:eastAsia="Arial Unicode MS"/>
          <w:color w:val="000000"/>
        </w:rPr>
        <w:t>абонентами</w:t>
      </w:r>
      <w:r w:rsidRPr="007473DC">
        <w:rPr>
          <w:rFonts w:eastAsia="Arial Unicode MS"/>
          <w:color w:val="000000"/>
        </w:rPr>
        <w:t xml:space="preserve"> услуг связи в соответствии с действующим законодательством по срокам хранения документов, но не менее пяти лет с даты составления.</w:t>
      </w:r>
      <w:r>
        <w:rPr>
          <w:rFonts w:eastAsia="Arial Unicode MS"/>
          <w:color w:val="000000"/>
        </w:rPr>
        <w:t xml:space="preserve"> </w:t>
      </w:r>
      <w:r w:rsidRPr="007473DC">
        <w:rPr>
          <w:rFonts w:eastAsia="Arial Unicode MS"/>
          <w:color w:val="000000"/>
        </w:rPr>
        <w:t>Предоставление документов из архива по запросам</w:t>
      </w:r>
      <w:r>
        <w:rPr>
          <w:rFonts w:eastAsia="Arial Unicode MS"/>
          <w:color w:val="000000"/>
        </w:rPr>
        <w:t>;</w:t>
      </w:r>
    </w:p>
    <w:p w:rsidR="00EA766B" w:rsidRPr="007473DC" w:rsidRDefault="00EA766B" w:rsidP="00EA766B">
      <w:pPr>
        <w:pStyle w:val="27"/>
        <w:tabs>
          <w:tab w:val="left" w:pos="851"/>
        </w:tabs>
        <w:ind w:left="0" w:firstLine="426"/>
        <w:jc w:val="both"/>
        <w:rPr>
          <w:rFonts w:eastAsia="Arial Unicode MS"/>
          <w:color w:val="000000"/>
        </w:rPr>
      </w:pPr>
      <w:r w:rsidRPr="007473DC">
        <w:rPr>
          <w:rFonts w:eastAsia="Arial Unicode MS"/>
          <w:color w:val="000000"/>
        </w:rPr>
        <w:t>3.</w:t>
      </w:r>
      <w:r>
        <w:rPr>
          <w:rFonts w:eastAsia="Arial Unicode MS"/>
          <w:color w:val="000000"/>
        </w:rPr>
        <w:t>3</w:t>
      </w:r>
      <w:r w:rsidRPr="007473DC">
        <w:rPr>
          <w:rFonts w:eastAsia="Arial Unicode MS"/>
          <w:color w:val="000000"/>
        </w:rPr>
        <w:t>2. Формирование отчетности</w:t>
      </w:r>
      <w:r>
        <w:rPr>
          <w:rFonts w:eastAsia="Arial Unicode MS"/>
          <w:color w:val="000000"/>
        </w:rPr>
        <w:t>;</w:t>
      </w:r>
    </w:p>
    <w:p w:rsidR="00EA766B" w:rsidRPr="0091336A" w:rsidRDefault="00EA766B" w:rsidP="00EA766B">
      <w:pPr>
        <w:pStyle w:val="27"/>
        <w:tabs>
          <w:tab w:val="left" w:pos="851"/>
        </w:tabs>
        <w:ind w:left="0" w:firstLine="426"/>
        <w:jc w:val="both"/>
      </w:pPr>
      <w:r w:rsidRPr="007473DC">
        <w:rPr>
          <w:rFonts w:eastAsia="Arial Unicode MS"/>
          <w:color w:val="000000"/>
        </w:rPr>
        <w:t>3.</w:t>
      </w:r>
      <w:r>
        <w:rPr>
          <w:rFonts w:eastAsia="Arial Unicode MS"/>
          <w:color w:val="000000"/>
        </w:rPr>
        <w:t>3</w:t>
      </w:r>
      <w:r w:rsidRPr="007473DC">
        <w:rPr>
          <w:rFonts w:eastAsia="Arial Unicode MS"/>
          <w:color w:val="000000"/>
        </w:rPr>
        <w:t>3. Обеспечение процесса</w:t>
      </w:r>
      <w:r w:rsidRPr="0091336A">
        <w:t xml:space="preserve"> франкирования отправлений</w:t>
      </w:r>
      <w:r>
        <w:t>.</w:t>
      </w:r>
      <w:r w:rsidRPr="0091336A">
        <w:t xml:space="preserve"> </w:t>
      </w:r>
    </w:p>
    <w:p w:rsidR="00EA766B" w:rsidRPr="003C0444" w:rsidRDefault="00EA766B" w:rsidP="00EA766B">
      <w:pPr>
        <w:tabs>
          <w:tab w:val="left" w:pos="567"/>
          <w:tab w:val="left" w:pos="851"/>
        </w:tabs>
        <w:spacing w:after="120"/>
        <w:ind w:right="425" w:firstLine="426"/>
        <w:jc w:val="center"/>
        <w:rPr>
          <w:b/>
        </w:rPr>
      </w:pPr>
    </w:p>
    <w:p w:rsidR="00EA766B" w:rsidRPr="003C0444" w:rsidRDefault="00EA766B" w:rsidP="00EA766B">
      <w:pPr>
        <w:numPr>
          <w:ilvl w:val="0"/>
          <w:numId w:val="32"/>
        </w:numPr>
        <w:tabs>
          <w:tab w:val="left" w:pos="567"/>
          <w:tab w:val="left" w:pos="851"/>
        </w:tabs>
        <w:spacing w:after="120"/>
        <w:ind w:left="0" w:right="425" w:firstLine="426"/>
        <w:jc w:val="center"/>
        <w:rPr>
          <w:b/>
        </w:rPr>
      </w:pPr>
      <w:r w:rsidRPr="003C0444">
        <w:rPr>
          <w:b/>
        </w:rPr>
        <w:t>Оперативное планирование по корпоративным клиентам</w:t>
      </w:r>
    </w:p>
    <w:p w:rsidR="00EA766B" w:rsidRPr="003C0444" w:rsidRDefault="00EA766B" w:rsidP="00EA766B">
      <w:pPr>
        <w:tabs>
          <w:tab w:val="left" w:pos="567"/>
          <w:tab w:val="left" w:pos="851"/>
        </w:tabs>
        <w:ind w:right="425" w:firstLine="426"/>
        <w:jc w:val="both"/>
        <w:rPr>
          <w:b/>
        </w:rPr>
      </w:pPr>
      <w:r w:rsidRPr="003C0444">
        <w:rPr>
          <w:rFonts w:eastAsia="Arial Unicode MS"/>
          <w:color w:val="000000"/>
        </w:rPr>
        <w:t xml:space="preserve">Оперативное планирование по корпоративным клиентам, </w:t>
      </w:r>
      <w:r w:rsidRPr="003C0444">
        <w:rPr>
          <w:rFonts w:eastAsia="Arial Unicode MS"/>
        </w:rPr>
        <w:t>включая, но не ограничиваясь</w:t>
      </w:r>
      <w:r>
        <w:rPr>
          <w:rFonts w:eastAsia="Arial Unicode MS"/>
        </w:rPr>
        <w:t>,</w:t>
      </w:r>
      <w:r w:rsidRPr="003C0444">
        <w:rPr>
          <w:rFonts w:eastAsia="Arial Unicode MS"/>
        </w:rPr>
        <w:t xml:space="preserve"> следующими направлениями:</w:t>
      </w:r>
    </w:p>
    <w:p w:rsidR="00EA766B" w:rsidRPr="003C0444" w:rsidRDefault="00EA766B" w:rsidP="00EA766B">
      <w:pPr>
        <w:tabs>
          <w:tab w:val="left" w:pos="567"/>
          <w:tab w:val="left" w:pos="851"/>
        </w:tabs>
        <w:spacing w:after="120"/>
        <w:ind w:right="425" w:firstLine="426"/>
        <w:rPr>
          <w:b/>
        </w:rPr>
      </w:pPr>
    </w:p>
    <w:p w:rsidR="00EA766B" w:rsidRPr="003C0444" w:rsidRDefault="00EA766B" w:rsidP="00EA766B">
      <w:pPr>
        <w:tabs>
          <w:tab w:val="left" w:pos="567"/>
          <w:tab w:val="left" w:pos="851"/>
        </w:tabs>
        <w:ind w:firstLine="426"/>
        <w:jc w:val="both"/>
      </w:pPr>
      <w:r w:rsidRPr="003C0444">
        <w:t>4.1. Мониторинг, анализ рынка телекоммуникационных услуг для корпоративны</w:t>
      </w:r>
      <w:r>
        <w:t>х</w:t>
      </w:r>
      <w:r w:rsidRPr="003C0444">
        <w:t xml:space="preserve"> клиентов; </w:t>
      </w:r>
    </w:p>
    <w:p w:rsidR="00EA766B" w:rsidRPr="003C0444" w:rsidRDefault="00EA766B" w:rsidP="00EA766B">
      <w:pPr>
        <w:tabs>
          <w:tab w:val="left" w:pos="567"/>
          <w:tab w:val="left" w:pos="851"/>
        </w:tabs>
        <w:ind w:firstLine="426"/>
        <w:jc w:val="both"/>
      </w:pPr>
      <w:r w:rsidRPr="003C0444">
        <w:t>4.2. Формирование отчетности по коммерческой деятельности</w:t>
      </w:r>
      <w:r>
        <w:t>;</w:t>
      </w:r>
    </w:p>
    <w:p w:rsidR="00EA766B" w:rsidRPr="003C0444" w:rsidRDefault="00EA766B" w:rsidP="00EA766B">
      <w:pPr>
        <w:tabs>
          <w:tab w:val="left" w:pos="567"/>
          <w:tab w:val="left" w:pos="851"/>
        </w:tabs>
        <w:ind w:firstLine="426"/>
        <w:jc w:val="both"/>
      </w:pPr>
      <w:r w:rsidRPr="003C0444">
        <w:rPr>
          <w:color w:val="000000"/>
        </w:rPr>
        <w:t>4.3. Контроль основных показателей доходности и структуры абонентской базы корпоративных клиентов Общества</w:t>
      </w:r>
      <w:r>
        <w:rPr>
          <w:color w:val="000000"/>
        </w:rPr>
        <w:t>;</w:t>
      </w:r>
    </w:p>
    <w:p w:rsidR="00EA766B" w:rsidRPr="003C0444" w:rsidRDefault="00EA766B" w:rsidP="00EA766B">
      <w:pPr>
        <w:tabs>
          <w:tab w:val="left" w:pos="567"/>
          <w:tab w:val="left" w:pos="851"/>
        </w:tabs>
        <w:ind w:firstLine="426"/>
        <w:jc w:val="both"/>
      </w:pPr>
      <w:r w:rsidRPr="003C0444">
        <w:t>4.4. Формирование доходной части бюджета и плана прямых затрат для предоставления услуг корпоративным клиентам</w:t>
      </w:r>
      <w:r>
        <w:t>;</w:t>
      </w:r>
    </w:p>
    <w:p w:rsidR="00EA766B" w:rsidRPr="003C0444" w:rsidRDefault="00EA766B" w:rsidP="00EA766B">
      <w:pPr>
        <w:tabs>
          <w:tab w:val="left" w:pos="567"/>
          <w:tab w:val="left" w:pos="851"/>
        </w:tabs>
        <w:ind w:firstLine="426"/>
        <w:jc w:val="both"/>
      </w:pPr>
      <w:r w:rsidRPr="003C0444">
        <w:t>4.5. Подготовка и предоставление информационных и презентационных материалов по услугам для корпоративных клиентов.</w:t>
      </w:r>
    </w:p>
    <w:p w:rsidR="00EA766B" w:rsidRPr="003C0444" w:rsidRDefault="00EA766B" w:rsidP="00EA766B">
      <w:pPr>
        <w:tabs>
          <w:tab w:val="left" w:pos="567"/>
          <w:tab w:val="left" w:pos="851"/>
        </w:tabs>
        <w:spacing w:after="120"/>
        <w:ind w:right="425" w:firstLine="426"/>
        <w:jc w:val="center"/>
        <w:rPr>
          <w:b/>
        </w:rPr>
      </w:pPr>
    </w:p>
    <w:p w:rsidR="00EA766B" w:rsidRPr="003C0444" w:rsidRDefault="00EA766B" w:rsidP="00EA766B">
      <w:pPr>
        <w:numPr>
          <w:ilvl w:val="0"/>
          <w:numId w:val="32"/>
        </w:numPr>
        <w:tabs>
          <w:tab w:val="left" w:pos="567"/>
          <w:tab w:val="left" w:pos="851"/>
        </w:tabs>
        <w:spacing w:after="120"/>
        <w:ind w:left="0" w:right="425" w:firstLine="426"/>
        <w:jc w:val="center"/>
        <w:rPr>
          <w:b/>
        </w:rPr>
      </w:pPr>
      <w:r w:rsidRPr="003C0444">
        <w:rPr>
          <w:b/>
        </w:rPr>
        <w:t xml:space="preserve">Маркетинговые коммуникации для корпоративных клиентов </w:t>
      </w:r>
    </w:p>
    <w:p w:rsidR="00EA766B" w:rsidRPr="003C0444" w:rsidRDefault="00EA766B" w:rsidP="00EA766B">
      <w:pPr>
        <w:tabs>
          <w:tab w:val="left" w:pos="567"/>
          <w:tab w:val="left" w:pos="851"/>
        </w:tabs>
        <w:ind w:right="425" w:firstLine="426"/>
        <w:jc w:val="both"/>
        <w:rPr>
          <w:b/>
        </w:rPr>
      </w:pPr>
      <w:r w:rsidRPr="003C0444">
        <w:rPr>
          <w:rFonts w:eastAsia="Arial Unicode MS"/>
          <w:color w:val="000000"/>
        </w:rPr>
        <w:t>Маркетинговые коммуникации для корпоративны</w:t>
      </w:r>
      <w:r>
        <w:rPr>
          <w:rFonts w:eastAsia="Arial Unicode MS"/>
          <w:color w:val="000000"/>
        </w:rPr>
        <w:t>х</w:t>
      </w:r>
      <w:r w:rsidRPr="003C0444">
        <w:rPr>
          <w:rFonts w:eastAsia="Arial Unicode MS"/>
          <w:color w:val="000000"/>
        </w:rPr>
        <w:t xml:space="preserve"> клиент</w:t>
      </w:r>
      <w:r>
        <w:rPr>
          <w:rFonts w:eastAsia="Arial Unicode MS"/>
          <w:color w:val="000000"/>
        </w:rPr>
        <w:t>ов</w:t>
      </w:r>
      <w:r w:rsidRPr="003C0444">
        <w:rPr>
          <w:rFonts w:eastAsia="Arial Unicode MS"/>
          <w:color w:val="000000"/>
        </w:rPr>
        <w:t xml:space="preserve">, </w:t>
      </w:r>
      <w:r w:rsidRPr="003C0444">
        <w:rPr>
          <w:rFonts w:eastAsia="Arial Unicode MS"/>
        </w:rPr>
        <w:t>включая, но не ограничиваясь</w:t>
      </w:r>
      <w:r>
        <w:rPr>
          <w:rFonts w:eastAsia="Arial Unicode MS"/>
        </w:rPr>
        <w:t>,</w:t>
      </w:r>
      <w:r w:rsidRPr="003C0444">
        <w:rPr>
          <w:rFonts w:eastAsia="Arial Unicode MS"/>
        </w:rPr>
        <w:t xml:space="preserve"> следующими направлениями:</w:t>
      </w:r>
    </w:p>
    <w:p w:rsidR="00EA766B" w:rsidRPr="003C0444" w:rsidRDefault="00EA766B" w:rsidP="00EA766B">
      <w:pPr>
        <w:tabs>
          <w:tab w:val="left" w:pos="567"/>
          <w:tab w:val="left" w:pos="851"/>
        </w:tabs>
        <w:spacing w:after="120"/>
        <w:ind w:right="425" w:firstLine="426"/>
        <w:rPr>
          <w:b/>
        </w:rPr>
      </w:pPr>
    </w:p>
    <w:p w:rsidR="00EA766B" w:rsidRPr="003C0444" w:rsidRDefault="00EA766B" w:rsidP="00EA766B">
      <w:pPr>
        <w:tabs>
          <w:tab w:val="left" w:pos="567"/>
          <w:tab w:val="left" w:pos="851"/>
        </w:tabs>
        <w:ind w:firstLine="426"/>
        <w:jc w:val="both"/>
      </w:pPr>
      <w:r w:rsidRPr="003C0444">
        <w:t>5.1. Разработка маркетинговых планов и концепций продвижения услуг Общества корпоративным клиентам;</w:t>
      </w:r>
    </w:p>
    <w:p w:rsidR="00EA766B" w:rsidRPr="003C0444" w:rsidRDefault="00EA766B" w:rsidP="00EA766B">
      <w:pPr>
        <w:tabs>
          <w:tab w:val="left" w:pos="567"/>
          <w:tab w:val="left" w:pos="851"/>
        </w:tabs>
        <w:ind w:firstLine="426"/>
        <w:jc w:val="both"/>
      </w:pPr>
      <w:r w:rsidRPr="003C0444">
        <w:t>5.2.</w:t>
      </w:r>
      <w:r>
        <w:t xml:space="preserve"> </w:t>
      </w:r>
      <w:r w:rsidRPr="003C0444">
        <w:t>Организация работы по проведению централизованных рекламных кампаний: взаимодействие с агентствами-подрядчиками, разработка и тиражирование рекламных материалов, документооборот, контроль и отчетность;</w:t>
      </w:r>
    </w:p>
    <w:p w:rsidR="00EA766B" w:rsidRPr="003C0444" w:rsidRDefault="00EA766B" w:rsidP="00EA766B">
      <w:pPr>
        <w:tabs>
          <w:tab w:val="left" w:pos="567"/>
          <w:tab w:val="left" w:pos="851"/>
        </w:tabs>
        <w:ind w:firstLine="426"/>
        <w:jc w:val="both"/>
      </w:pPr>
      <w:r w:rsidRPr="003C0444">
        <w:lastRenderedPageBreak/>
        <w:t>5.3. Оптимизация условий закупки рекламного инвентаря: проведение конкурсов по отбору поставщиков, контроль над работой рекламных агентств;</w:t>
      </w:r>
    </w:p>
    <w:p w:rsidR="00EA766B" w:rsidRPr="003C0444" w:rsidRDefault="00EA766B" w:rsidP="00EA766B">
      <w:pPr>
        <w:tabs>
          <w:tab w:val="left" w:pos="567"/>
          <w:tab w:val="left" w:pos="851"/>
        </w:tabs>
        <w:ind w:firstLine="426"/>
        <w:jc w:val="both"/>
      </w:pPr>
      <w:r w:rsidRPr="003C0444">
        <w:t>5.4. Организация работы по внутреннему и внешнему оформлению центров продаж и обслуживания, изготовление мобильных конструкций для организации продаж обслуживания: брендированные торговые стойки, мобильные модули и т.д.;</w:t>
      </w:r>
    </w:p>
    <w:p w:rsidR="00EA766B" w:rsidRPr="003C0444" w:rsidRDefault="00EA766B" w:rsidP="00EA766B">
      <w:pPr>
        <w:tabs>
          <w:tab w:val="left" w:pos="567"/>
          <w:tab w:val="left" w:pos="851"/>
        </w:tabs>
        <w:ind w:firstLine="426"/>
        <w:jc w:val="both"/>
      </w:pPr>
      <w:r w:rsidRPr="003C0444">
        <w:t>5.5. Адаптация макетов и изготовление рекламных материалов: материалов для продвижения товаров, поверхностей наружной рекламы, сувенирной продукции и т.д.;</w:t>
      </w:r>
    </w:p>
    <w:p w:rsidR="00EA766B" w:rsidRPr="003C0444" w:rsidRDefault="00EA766B" w:rsidP="00EA766B">
      <w:pPr>
        <w:tabs>
          <w:tab w:val="left" w:pos="567"/>
          <w:tab w:val="left" w:pos="851"/>
        </w:tabs>
        <w:ind w:firstLine="426"/>
        <w:jc w:val="both"/>
      </w:pPr>
      <w:r w:rsidRPr="003C0444">
        <w:t>5.6. Подготовка рекламного бюджета и контроль его исполнения;</w:t>
      </w:r>
    </w:p>
    <w:p w:rsidR="00EA766B" w:rsidRPr="003C0444" w:rsidRDefault="00EA766B" w:rsidP="00EA766B">
      <w:pPr>
        <w:tabs>
          <w:tab w:val="left" w:pos="567"/>
          <w:tab w:val="left" w:pos="851"/>
        </w:tabs>
        <w:ind w:firstLine="426"/>
        <w:jc w:val="both"/>
      </w:pPr>
      <w:r w:rsidRPr="003C0444">
        <w:t>5.6. Управление и администрирование сайта в сети Интернет для корпоративных клиентов.</w:t>
      </w:r>
    </w:p>
    <w:p w:rsidR="00EA766B" w:rsidRPr="003C0444" w:rsidRDefault="00EA766B" w:rsidP="00EA766B">
      <w:pPr>
        <w:tabs>
          <w:tab w:val="left" w:pos="567"/>
          <w:tab w:val="left" w:pos="851"/>
        </w:tabs>
        <w:ind w:firstLine="426"/>
        <w:jc w:val="both"/>
      </w:pPr>
    </w:p>
    <w:p w:rsidR="00EA766B" w:rsidRPr="003C0444" w:rsidRDefault="00EA766B" w:rsidP="00EA766B">
      <w:pPr>
        <w:numPr>
          <w:ilvl w:val="0"/>
          <w:numId w:val="32"/>
        </w:numPr>
        <w:tabs>
          <w:tab w:val="left" w:pos="567"/>
          <w:tab w:val="left" w:pos="851"/>
        </w:tabs>
        <w:ind w:left="0" w:firstLine="426"/>
        <w:jc w:val="center"/>
        <w:rPr>
          <w:b/>
        </w:rPr>
      </w:pPr>
      <w:r w:rsidRPr="003C0444">
        <w:rPr>
          <w:b/>
        </w:rPr>
        <w:t>Доставка и печать платежно-расчетных документов для корпоративных клиентов</w:t>
      </w:r>
    </w:p>
    <w:p w:rsidR="00EA766B" w:rsidRDefault="00EA766B" w:rsidP="00EA766B">
      <w:pPr>
        <w:tabs>
          <w:tab w:val="left" w:pos="567"/>
          <w:tab w:val="left" w:pos="851"/>
        </w:tabs>
        <w:ind w:firstLine="426"/>
        <w:rPr>
          <w:rFonts w:eastAsia="Arial Unicode MS"/>
          <w:color w:val="000000"/>
        </w:rPr>
      </w:pPr>
    </w:p>
    <w:p w:rsidR="00EA766B" w:rsidRPr="003C0444" w:rsidRDefault="00EA766B" w:rsidP="00EA766B">
      <w:pPr>
        <w:tabs>
          <w:tab w:val="left" w:pos="567"/>
          <w:tab w:val="left" w:pos="851"/>
        </w:tabs>
        <w:ind w:firstLine="426"/>
        <w:rPr>
          <w:b/>
        </w:rPr>
      </w:pPr>
      <w:r w:rsidRPr="003C0444">
        <w:rPr>
          <w:rFonts w:eastAsia="Arial Unicode MS"/>
          <w:color w:val="000000"/>
        </w:rPr>
        <w:t>Доставка и печать платежно-расчетных документов для корпоративны</w:t>
      </w:r>
      <w:r>
        <w:rPr>
          <w:rFonts w:eastAsia="Arial Unicode MS"/>
          <w:color w:val="000000"/>
        </w:rPr>
        <w:t>х</w:t>
      </w:r>
      <w:r w:rsidRPr="003C0444">
        <w:rPr>
          <w:rFonts w:eastAsia="Arial Unicode MS"/>
          <w:color w:val="000000"/>
        </w:rPr>
        <w:t xml:space="preserve"> клиент</w:t>
      </w:r>
      <w:r>
        <w:rPr>
          <w:rFonts w:eastAsia="Arial Unicode MS"/>
          <w:color w:val="000000"/>
        </w:rPr>
        <w:t>ов</w:t>
      </w:r>
      <w:r w:rsidRPr="003C0444">
        <w:rPr>
          <w:rFonts w:eastAsia="Arial Unicode MS"/>
          <w:color w:val="000000"/>
        </w:rPr>
        <w:t xml:space="preserve">, </w:t>
      </w:r>
      <w:r w:rsidRPr="003C0444">
        <w:rPr>
          <w:rFonts w:eastAsia="Arial Unicode MS"/>
        </w:rPr>
        <w:t>включая, но не ограничиваясь следующими направлениями</w:t>
      </w:r>
    </w:p>
    <w:p w:rsidR="00EA766B" w:rsidRDefault="00EA766B" w:rsidP="00EA766B">
      <w:pPr>
        <w:tabs>
          <w:tab w:val="left" w:pos="567"/>
          <w:tab w:val="left" w:pos="851"/>
        </w:tabs>
        <w:ind w:firstLine="426"/>
        <w:jc w:val="both"/>
      </w:pPr>
    </w:p>
    <w:p w:rsidR="00EA766B" w:rsidRPr="003C0444" w:rsidRDefault="00EA766B" w:rsidP="00EA766B">
      <w:pPr>
        <w:tabs>
          <w:tab w:val="left" w:pos="567"/>
          <w:tab w:val="left" w:pos="851"/>
        </w:tabs>
        <w:ind w:firstLine="426"/>
        <w:jc w:val="both"/>
      </w:pPr>
      <w:r w:rsidRPr="003C0444">
        <w:t>6.1. Своевременное формирование и печать периодических/единовременных счетов, счетов-фактур, актов выполненных работ и актов сверки взаиморасчетов в соответствии с условиями заключенных Обществом договоров</w:t>
      </w:r>
      <w:r>
        <w:t>;</w:t>
      </w:r>
    </w:p>
    <w:p w:rsidR="00EA766B" w:rsidRPr="003C0444" w:rsidRDefault="00EA766B" w:rsidP="00EA766B">
      <w:pPr>
        <w:tabs>
          <w:tab w:val="left" w:pos="567"/>
          <w:tab w:val="left" w:pos="851"/>
        </w:tabs>
        <w:ind w:firstLine="426"/>
        <w:jc w:val="both"/>
      </w:pPr>
      <w:r w:rsidRPr="003C0444">
        <w:t>6.2. Ежемесячный сбор и отправка пользователям счетов, счетов-фактур, актов выполненных работ и актов сверки взаиморасчетов за оказанные услуги в установленные сроки.</w:t>
      </w:r>
    </w:p>
    <w:p w:rsidR="00EA766B" w:rsidRPr="003C0444" w:rsidRDefault="00EA766B" w:rsidP="00EA766B">
      <w:pPr>
        <w:tabs>
          <w:tab w:val="left" w:pos="567"/>
          <w:tab w:val="left" w:pos="851"/>
        </w:tabs>
        <w:ind w:firstLine="426"/>
        <w:jc w:val="both"/>
      </w:pPr>
    </w:p>
    <w:p w:rsidR="00EA766B" w:rsidRDefault="00EA766B">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0047EB">
      <w:rPr>
        <w:noProof/>
      </w:rPr>
      <w:t>6</w:t>
    </w:r>
    <w:r>
      <w:fldChar w:fldCharType="end"/>
    </w:r>
  </w:p>
  <w:p w:rsidR="009D0EA6" w:rsidRDefault="009D0E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0047EB">
      <w:rPr>
        <w:noProof/>
      </w:rPr>
      <w:t>21</w:t>
    </w:r>
    <w:r>
      <w:fldChar w:fldCharType="end"/>
    </w:r>
  </w:p>
  <w:p w:rsidR="009D0EA6" w:rsidRDefault="009D0E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A06CCB9E"/>
    <w:lvl w:ilvl="0">
      <w:start w:val="1"/>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7A368B"/>
    <w:multiLevelType w:val="multilevel"/>
    <w:tmpl w:val="644C5394"/>
    <w:lvl w:ilvl="0">
      <w:start w:val="2"/>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2"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0547F9"/>
    <w:multiLevelType w:val="multilevel"/>
    <w:tmpl w:val="E814C79C"/>
    <w:lvl w:ilvl="0">
      <w:start w:val="4"/>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6"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8"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3"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6"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7"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7"/>
  </w:num>
  <w:num w:numId="3">
    <w:abstractNumId w:val="22"/>
  </w:num>
  <w:num w:numId="4">
    <w:abstractNumId w:val="14"/>
  </w:num>
  <w:num w:numId="5">
    <w:abstractNumId w:val="3"/>
  </w:num>
  <w:num w:numId="6">
    <w:abstractNumId w:val="4"/>
  </w:num>
  <w:num w:numId="7">
    <w:abstractNumId w:val="30"/>
  </w:num>
  <w:num w:numId="8">
    <w:abstractNumId w:val="24"/>
  </w:num>
  <w:num w:numId="9">
    <w:abstractNumId w:val="11"/>
  </w:num>
  <w:num w:numId="10">
    <w:abstractNumId w:val="6"/>
  </w:num>
  <w:num w:numId="11">
    <w:abstractNumId w:val="19"/>
  </w:num>
  <w:num w:numId="12">
    <w:abstractNumId w:val="16"/>
  </w:num>
  <w:num w:numId="13">
    <w:abstractNumId w:val="8"/>
  </w:num>
  <w:num w:numId="14">
    <w:abstractNumId w:val="21"/>
  </w:num>
  <w:num w:numId="15">
    <w:abstractNumId w:val="2"/>
  </w:num>
  <w:num w:numId="16">
    <w:abstractNumId w:val="12"/>
  </w:num>
  <w:num w:numId="17">
    <w:abstractNumId w:val="18"/>
  </w:num>
  <w:num w:numId="18">
    <w:abstractNumId w:val="17"/>
  </w:num>
  <w:num w:numId="19">
    <w:abstractNumId w:val="27"/>
  </w:num>
  <w:num w:numId="20">
    <w:abstractNumId w:val="15"/>
  </w:num>
  <w:num w:numId="21">
    <w:abstractNumId w:val="25"/>
  </w:num>
  <w:num w:numId="22">
    <w:abstractNumId w:val="28"/>
  </w:num>
  <w:num w:numId="23">
    <w:abstractNumId w:val="10"/>
  </w:num>
  <w:num w:numId="24">
    <w:abstractNumId w:val="20"/>
  </w:num>
  <w:num w:numId="25">
    <w:abstractNumId w:val="23"/>
  </w:num>
  <w:num w:numId="26">
    <w:abstractNumId w:val="9"/>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0"/>
  </w:num>
  <w:num w:numId="31">
    <w:abstractNumId w:val="1"/>
  </w:num>
  <w:num w:numId="3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047EB"/>
    <w:rsid w:val="000A3237"/>
    <w:rsid w:val="000D1B39"/>
    <w:rsid w:val="001E2288"/>
    <w:rsid w:val="002075F6"/>
    <w:rsid w:val="00264E1D"/>
    <w:rsid w:val="00281A4B"/>
    <w:rsid w:val="002D6B0E"/>
    <w:rsid w:val="002D7FD3"/>
    <w:rsid w:val="003404E5"/>
    <w:rsid w:val="003A5C17"/>
    <w:rsid w:val="003E541A"/>
    <w:rsid w:val="004623B5"/>
    <w:rsid w:val="004A4E86"/>
    <w:rsid w:val="004D2A02"/>
    <w:rsid w:val="00623C95"/>
    <w:rsid w:val="00643680"/>
    <w:rsid w:val="007254F3"/>
    <w:rsid w:val="00743584"/>
    <w:rsid w:val="00777DCA"/>
    <w:rsid w:val="00783C39"/>
    <w:rsid w:val="009B54EF"/>
    <w:rsid w:val="009D0EA6"/>
    <w:rsid w:val="00A0333C"/>
    <w:rsid w:val="00A65011"/>
    <w:rsid w:val="00A82692"/>
    <w:rsid w:val="00A93507"/>
    <w:rsid w:val="00B267F5"/>
    <w:rsid w:val="00B41A37"/>
    <w:rsid w:val="00B441F3"/>
    <w:rsid w:val="00B93864"/>
    <w:rsid w:val="00CD112A"/>
    <w:rsid w:val="00E87108"/>
    <w:rsid w:val="00EA766B"/>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4BC22"/>
  <w15:docId w15:val="{329CAFAF-C638-4D24-BFDE-2E75DCC92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paragraph" w:customStyle="1" w:styleId="27">
    <w:name w:val="Абзац списка2"/>
    <w:basedOn w:val="a"/>
    <w:rsid w:val="00EA766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23</Pages>
  <Words>6829</Words>
  <Characters>38926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28</cp:revision>
  <dcterms:created xsi:type="dcterms:W3CDTF">2017-10-31T06:56:00Z</dcterms:created>
  <dcterms:modified xsi:type="dcterms:W3CDTF">2017-12-29T10:45:00Z</dcterms:modified>
</cp:coreProperties>
</file>